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92006" w14:textId="39512473" w:rsidR="0028073D" w:rsidRPr="00E45AB4" w:rsidRDefault="0028073D" w:rsidP="0028073D">
      <w:pPr>
        <w:pStyle w:val="a4"/>
        <w:rPr>
          <w:rFonts w:cs="Arial"/>
          <w:bCs/>
          <w:sz w:val="22"/>
        </w:rPr>
      </w:pPr>
      <w:bookmarkStart w:id="0" w:name="OLE_LINK35"/>
      <w:bookmarkStart w:id="1" w:name="OLE_LINK36"/>
      <w:bookmarkStart w:id="2" w:name="OLE_LINK2"/>
      <w:r w:rsidRPr="00E45AB4">
        <w:rPr>
          <w:rFonts w:cs="Arial"/>
          <w:bCs/>
          <w:sz w:val="22"/>
        </w:rPr>
        <w:t>3GPP TSG RAN WG1 #9</w:t>
      </w:r>
      <w:r>
        <w:rPr>
          <w:rFonts w:cs="Arial"/>
          <w:bCs/>
          <w:sz w:val="22"/>
        </w:rPr>
        <w:t xml:space="preserve">7  </w:t>
      </w:r>
      <w:r w:rsidRPr="00E45AB4">
        <w:rPr>
          <w:rFonts w:cs="Arial"/>
          <w:bCs/>
          <w:sz w:val="22"/>
        </w:rPr>
        <w:t xml:space="preserve">                                                                                </w:t>
      </w:r>
      <w:r>
        <w:rPr>
          <w:rFonts w:cs="Arial"/>
          <w:bCs/>
          <w:sz w:val="22"/>
        </w:rPr>
        <w:t xml:space="preserve">   </w:t>
      </w:r>
      <w:r w:rsidRPr="00E45AB4">
        <w:rPr>
          <w:rFonts w:cs="Arial"/>
          <w:bCs/>
          <w:sz w:val="22"/>
        </w:rPr>
        <w:t>R1-</w:t>
      </w:r>
      <w:r w:rsidR="00AD5FD0" w:rsidRPr="00E45AB4">
        <w:rPr>
          <w:rFonts w:cs="Arial"/>
          <w:bCs/>
          <w:sz w:val="22"/>
        </w:rPr>
        <w:t>19</w:t>
      </w:r>
      <w:r w:rsidR="00AD5FD0">
        <w:rPr>
          <w:rFonts w:cs="Arial"/>
          <w:bCs/>
          <w:sz w:val="22"/>
        </w:rPr>
        <w:t>06150</w:t>
      </w:r>
    </w:p>
    <w:p w14:paraId="392E512F" w14:textId="77777777" w:rsidR="0028073D" w:rsidRPr="001614A8" w:rsidRDefault="0028073D" w:rsidP="0028073D">
      <w:pPr>
        <w:pStyle w:val="a4"/>
        <w:rPr>
          <w:rFonts w:cs="Arial"/>
          <w:bCs/>
          <w:sz w:val="22"/>
          <w:lang w:val="en-GB"/>
        </w:rPr>
      </w:pPr>
      <w:r w:rsidRPr="001614A8">
        <w:rPr>
          <w:rFonts w:cs="Arial"/>
          <w:bCs/>
          <w:sz w:val="22"/>
          <w:lang w:val="en-GB"/>
        </w:rPr>
        <w:t>Reno, USA, May 13</w:t>
      </w:r>
      <w:r w:rsidRPr="001614A8">
        <w:rPr>
          <w:rFonts w:cs="Arial"/>
          <w:bCs/>
          <w:sz w:val="22"/>
          <w:vertAlign w:val="superscript"/>
          <w:lang w:val="en-GB"/>
        </w:rPr>
        <w:t>th</w:t>
      </w:r>
      <w:r w:rsidRPr="001614A8">
        <w:rPr>
          <w:rFonts w:cs="Arial"/>
          <w:bCs/>
          <w:sz w:val="22"/>
          <w:lang w:val="en-GB"/>
        </w:rPr>
        <w:t xml:space="preserve"> – 17</w:t>
      </w:r>
      <w:r w:rsidRPr="001614A8">
        <w:rPr>
          <w:rFonts w:cs="Arial"/>
          <w:bCs/>
          <w:sz w:val="22"/>
          <w:vertAlign w:val="superscript"/>
          <w:lang w:val="en-GB"/>
        </w:rPr>
        <w:t>th</w:t>
      </w:r>
      <w:r w:rsidRPr="001614A8">
        <w:rPr>
          <w:rFonts w:cs="Arial"/>
          <w:bCs/>
          <w:sz w:val="22"/>
          <w:lang w:val="en-GB"/>
        </w:rPr>
        <w:t>, 2019</w:t>
      </w:r>
    </w:p>
    <w:bookmarkEnd w:id="0"/>
    <w:bookmarkEnd w:id="1"/>
    <w:p w14:paraId="09EE5104" w14:textId="77777777" w:rsidR="00EC289F" w:rsidRPr="00A92D5B" w:rsidRDefault="00EC289F" w:rsidP="00EC289F">
      <w:pPr>
        <w:pStyle w:val="a4"/>
        <w:rPr>
          <w:rFonts w:eastAsia="宋体" w:cs="Arial"/>
          <w:bCs/>
          <w:sz w:val="22"/>
          <w:szCs w:val="22"/>
          <w:lang w:val="en-GB" w:eastAsia="zh-CN"/>
        </w:rPr>
      </w:pPr>
    </w:p>
    <w:bookmarkEnd w:id="2"/>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23B96951"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3" w:name="Source"/>
      <w:bookmarkEnd w:id="3"/>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2.6.5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545846B" w14:textId="098CAC5B" w:rsidR="009F573B" w:rsidRDefault="009E65B5" w:rsidP="009F573B">
      <w:pPr>
        <w:pStyle w:val="a0"/>
        <w:rPr>
          <w:rFonts w:eastAsia="宋体"/>
          <w:szCs w:val="20"/>
          <w:lang w:val="en-GB" w:eastAsia="zh-CN"/>
        </w:rPr>
      </w:pPr>
      <w:bookmarkStart w:id="7" w:name="OLE_LINK3"/>
      <w:bookmarkEnd w:id="5"/>
      <w:bookmarkEnd w:id="6"/>
      <w:r w:rsidRPr="00126EC0">
        <w:rPr>
          <w:rFonts w:eastAsia="宋体"/>
          <w:szCs w:val="22"/>
          <w:lang w:eastAsia="zh-CN"/>
        </w:rPr>
        <w:t xml:space="preserve">In </w:t>
      </w:r>
      <w:r>
        <w:rPr>
          <w:rFonts w:eastAsia="宋体"/>
          <w:szCs w:val="22"/>
          <w:lang w:eastAsia="zh-CN"/>
        </w:rPr>
        <w:t>RAN #83 meeting, a new WI regarding “</w:t>
      </w:r>
      <w:r w:rsidRPr="00925017">
        <w:rPr>
          <w:rFonts w:eastAsia="宋体"/>
          <w:szCs w:val="22"/>
          <w:lang w:eastAsia="zh-CN"/>
        </w:rPr>
        <w:t>Physical Layer Enhancements for NR Ultra-Reliable and Low Latency Communication (URLLC)</w:t>
      </w:r>
      <w:r>
        <w:rPr>
          <w:rFonts w:eastAsia="宋体"/>
          <w:szCs w:val="22"/>
          <w:lang w:eastAsia="zh-CN"/>
        </w:rPr>
        <w:t>” was approved</w:t>
      </w:r>
      <w:r w:rsidR="00EE64E7">
        <w:rPr>
          <w:rFonts w:eastAsia="宋体"/>
          <w:szCs w:val="22"/>
          <w:lang w:eastAsia="zh-CN"/>
        </w:rPr>
        <w:t xml:space="preserve"> </w:t>
      </w:r>
      <w:r w:rsidR="00EE64E7">
        <w:rPr>
          <w:rFonts w:eastAsia="宋体"/>
          <w:szCs w:val="22"/>
          <w:lang w:eastAsia="zh-CN"/>
        </w:rPr>
        <w:fldChar w:fldCharType="begin"/>
      </w:r>
      <w:r w:rsidR="00EE64E7">
        <w:rPr>
          <w:rFonts w:eastAsia="宋体"/>
          <w:szCs w:val="22"/>
          <w:lang w:eastAsia="zh-CN"/>
        </w:rPr>
        <w:instrText xml:space="preserve"> REF _Ref793593 \r \h </w:instrText>
      </w:r>
      <w:r w:rsidR="00EE64E7">
        <w:rPr>
          <w:rFonts w:eastAsia="宋体"/>
          <w:szCs w:val="22"/>
          <w:lang w:eastAsia="zh-CN"/>
        </w:rPr>
      </w:r>
      <w:r w:rsidR="00EE64E7">
        <w:rPr>
          <w:rFonts w:eastAsia="宋体"/>
          <w:szCs w:val="22"/>
          <w:lang w:eastAsia="zh-CN"/>
        </w:rPr>
        <w:fldChar w:fldCharType="separate"/>
      </w:r>
      <w:r w:rsidR="00916F52">
        <w:rPr>
          <w:rFonts w:eastAsia="宋体"/>
          <w:szCs w:val="22"/>
          <w:lang w:eastAsia="zh-CN"/>
        </w:rPr>
        <w:t>[1]</w:t>
      </w:r>
      <w:r w:rsidR="00EE64E7">
        <w:rPr>
          <w:rFonts w:eastAsia="宋体"/>
          <w:szCs w:val="22"/>
          <w:lang w:eastAsia="zh-CN"/>
        </w:rPr>
        <w:fldChar w:fldCharType="end"/>
      </w:r>
      <w:r>
        <w:rPr>
          <w:rFonts w:eastAsia="宋体"/>
          <w:szCs w:val="22"/>
          <w:lang w:eastAsia="zh-CN"/>
        </w:rPr>
        <w:t xml:space="preserve">. </w:t>
      </w:r>
      <w:r w:rsidR="009633F7">
        <w:rPr>
          <w:rFonts w:eastAsia="宋体"/>
          <w:szCs w:val="22"/>
          <w:lang w:eastAsia="zh-CN"/>
        </w:rPr>
        <w:t xml:space="preserve">In RAN1 #96bis meeting, following agreements regarding UL inter-UE </w:t>
      </w:r>
      <w:r w:rsidR="008E4AA4">
        <w:rPr>
          <w:rFonts w:eastAsia="宋体"/>
          <w:szCs w:val="22"/>
          <w:lang w:eastAsia="zh-CN"/>
        </w:rPr>
        <w:t xml:space="preserve">Tx prioritization for URLLC </w:t>
      </w:r>
      <w:r w:rsidR="00A26396">
        <w:rPr>
          <w:rFonts w:eastAsia="宋体"/>
          <w:szCs w:val="22"/>
          <w:lang w:eastAsia="zh-CN"/>
        </w:rPr>
        <w:fldChar w:fldCharType="begin"/>
      </w:r>
      <w:r w:rsidR="00A26396">
        <w:rPr>
          <w:rFonts w:eastAsia="宋体"/>
          <w:szCs w:val="22"/>
          <w:lang w:eastAsia="zh-CN"/>
        </w:rPr>
        <w:instrText xml:space="preserve"> REF _Ref7542291 \r \h </w:instrText>
      </w:r>
      <w:r w:rsidR="00A26396">
        <w:rPr>
          <w:rFonts w:eastAsia="宋体"/>
          <w:szCs w:val="22"/>
          <w:lang w:eastAsia="zh-CN"/>
        </w:rPr>
      </w:r>
      <w:r w:rsidR="00A26396">
        <w:rPr>
          <w:rFonts w:eastAsia="宋体"/>
          <w:szCs w:val="22"/>
          <w:lang w:eastAsia="zh-CN"/>
        </w:rPr>
        <w:fldChar w:fldCharType="separate"/>
      </w:r>
      <w:r w:rsidR="00916F52">
        <w:rPr>
          <w:rFonts w:eastAsia="宋体"/>
          <w:szCs w:val="22"/>
          <w:lang w:eastAsia="zh-CN"/>
        </w:rPr>
        <w:t>[2]</w:t>
      </w:r>
      <w:r w:rsidR="00A26396">
        <w:rPr>
          <w:rFonts w:eastAsia="宋体"/>
          <w:szCs w:val="22"/>
          <w:lang w:eastAsia="zh-CN"/>
        </w:rPr>
        <w:fldChar w:fldCharType="end"/>
      </w:r>
      <w:r w:rsidR="008E4AA4">
        <w:rPr>
          <w:rFonts w:eastAsia="宋体"/>
          <w:szCs w:val="22"/>
          <w:lang w:eastAsia="zh-CN"/>
        </w:rPr>
        <w:t>.</w:t>
      </w:r>
      <w:r w:rsidR="006A07D7">
        <w:rPr>
          <w:rFonts w:eastAsia="宋体"/>
          <w:szCs w:val="22"/>
          <w:lang w:eastAsia="zh-CN"/>
        </w:rPr>
        <w:t xml:space="preserve"> </w:t>
      </w:r>
      <w:r>
        <w:rPr>
          <w:rFonts w:eastAsia="宋体"/>
          <w:szCs w:val="22"/>
          <w:lang w:eastAsia="zh-CN"/>
        </w:rPr>
        <w:t>In this contribution, we discuss and present our views on the design</w:t>
      </w:r>
      <w:r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for URLLC, such as signalling design and related UE behaviour</w:t>
      </w:r>
      <w:r w:rsidR="003510E2">
        <w:rPr>
          <w:rFonts w:eastAsia="宋体"/>
          <w:szCs w:val="20"/>
          <w:lang w:val="en-GB" w:eastAsia="zh-CN"/>
        </w:rPr>
        <w:t>s</w:t>
      </w:r>
      <w:r w:rsidR="009C2901">
        <w:rPr>
          <w:rFonts w:eastAsia="宋体"/>
          <w:szCs w:val="20"/>
          <w:lang w:val="en-GB" w:eastAsia="zh-CN"/>
        </w:rPr>
        <w:t xml:space="preserve"> for </w:t>
      </w:r>
      <w:r w:rsidR="003D4A0E">
        <w:rPr>
          <w:rFonts w:eastAsia="宋体"/>
          <w:szCs w:val="20"/>
          <w:lang w:val="en-GB" w:eastAsia="zh-CN"/>
        </w:rPr>
        <w:t xml:space="preserve">monitoring and </w:t>
      </w:r>
      <w:r w:rsidR="009C2901">
        <w:rPr>
          <w:rFonts w:eastAsia="宋体"/>
          <w:szCs w:val="20"/>
          <w:lang w:val="en-GB" w:eastAsia="zh-CN"/>
        </w:rPr>
        <w:t xml:space="preserve">cancellation. Besides, </w:t>
      </w:r>
      <w:r w:rsidR="003D4A0E">
        <w:rPr>
          <w:rFonts w:eastAsia="宋体"/>
          <w:szCs w:val="20"/>
          <w:lang w:val="en-GB" w:eastAsia="zh-CN"/>
        </w:rPr>
        <w:t xml:space="preserve">enhanced </w:t>
      </w:r>
      <w:r w:rsidR="009C2901">
        <w:rPr>
          <w:rFonts w:eastAsia="宋体"/>
          <w:szCs w:val="20"/>
          <w:lang w:val="en-GB" w:eastAsia="zh-CN"/>
        </w:rPr>
        <w:t xml:space="preserve">UL power control </w:t>
      </w:r>
      <w:r w:rsidR="003D4A0E">
        <w:rPr>
          <w:rFonts w:eastAsia="宋体"/>
          <w:szCs w:val="20"/>
          <w:lang w:val="en-GB" w:eastAsia="zh-CN"/>
        </w:rPr>
        <w:t>scheme</w:t>
      </w:r>
      <w:r w:rsidR="003510E2">
        <w:rPr>
          <w:rFonts w:eastAsia="宋体"/>
          <w:szCs w:val="20"/>
          <w:lang w:val="en-GB" w:eastAsia="zh-CN"/>
        </w:rPr>
        <w:t xml:space="preserve"> including power control parameter determination, whether to increase TPC step/range</w:t>
      </w:r>
      <w:r w:rsidR="009C2901">
        <w:rPr>
          <w:rFonts w:eastAsia="宋体"/>
          <w:szCs w:val="20"/>
          <w:lang w:val="en-GB" w:eastAsia="zh-CN"/>
        </w:rPr>
        <w:t xml:space="preserve"> </w:t>
      </w:r>
      <w:r w:rsidR="009C2901">
        <w:rPr>
          <w:rFonts w:eastAsia="宋体"/>
          <w:szCs w:val="22"/>
          <w:lang w:eastAsia="zh-CN"/>
        </w:rPr>
        <w:t>will also be discussed.</w:t>
      </w:r>
      <w:r w:rsidRPr="00126EC0">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8B71D7" w14:paraId="5BFF2558" w14:textId="77777777" w:rsidTr="00834DEE">
        <w:tc>
          <w:tcPr>
            <w:tcW w:w="9060" w:type="dxa"/>
            <w:shd w:val="clear" w:color="auto" w:fill="auto"/>
          </w:tcPr>
          <w:p w14:paraId="4C837948" w14:textId="77777777" w:rsidR="00BB0C5F" w:rsidRPr="008B71D7" w:rsidRDefault="00BB0C5F" w:rsidP="00F65AC5">
            <w:pPr>
              <w:rPr>
                <w:rFonts w:ascii="Times" w:eastAsia="Batang" w:hAnsi="Times"/>
                <w:szCs w:val="20"/>
                <w:highlight w:val="darkYellow"/>
                <w:lang w:val="en-GB"/>
              </w:rPr>
            </w:pPr>
            <w:bookmarkStart w:id="8" w:name="OLE_LINK9"/>
            <w:bookmarkStart w:id="9" w:name="OLE_LINK10"/>
            <w:r w:rsidRPr="008B71D7">
              <w:rPr>
                <w:rFonts w:ascii="Times" w:eastAsia="Batang" w:hAnsi="Times"/>
                <w:szCs w:val="20"/>
                <w:highlight w:val="darkYellow"/>
                <w:lang w:val="en-GB"/>
              </w:rPr>
              <w:t>Working assumption:</w:t>
            </w:r>
          </w:p>
          <w:p w14:paraId="6AD09A44" w14:textId="77777777" w:rsidR="00BB0C5F" w:rsidRPr="008B71D7" w:rsidRDefault="00BB0C5F" w:rsidP="00F65AC5">
            <w:pPr>
              <w:numPr>
                <w:ilvl w:val="0"/>
                <w:numId w:val="20"/>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 xml:space="preserve">PDCCH is used for UL cancelation indication </w:t>
            </w:r>
          </w:p>
          <w:p w14:paraId="5FBB1E1C"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The Working assumption can be revisit</w:t>
            </w:r>
            <w:r w:rsidRPr="008B71D7">
              <w:rPr>
                <w:rFonts w:ascii="Times" w:eastAsia="宋体" w:hAnsi="Times"/>
                <w:bCs/>
                <w:iCs/>
                <w:szCs w:val="20"/>
                <w:lang w:val="en-GB" w:eastAsia="zh-CN"/>
              </w:rPr>
              <w:t>ed</w:t>
            </w:r>
            <w:r w:rsidRPr="008B71D7">
              <w:rPr>
                <w:rFonts w:ascii="Times" w:eastAsia="宋体" w:hAnsi="Times" w:hint="eastAsia"/>
                <w:bCs/>
                <w:iCs/>
                <w:szCs w:val="20"/>
                <w:lang w:val="en-GB" w:eastAsia="zh-CN"/>
              </w:rPr>
              <w:t xml:space="preserve"> if the DCI for cancelation indication only carry very small number of information bits, e.g. 1 bit. </w:t>
            </w:r>
          </w:p>
          <w:p w14:paraId="287EF84E" w14:textId="77777777" w:rsidR="00BB0C5F" w:rsidRPr="008B71D7" w:rsidRDefault="00BB0C5F" w:rsidP="00F65AC5">
            <w:pPr>
              <w:numPr>
                <w:ilvl w:val="0"/>
                <w:numId w:val="19"/>
              </w:numPr>
              <w:overflowPunct w:val="0"/>
              <w:autoSpaceDE w:val="0"/>
              <w:autoSpaceDN w:val="0"/>
              <w:adjustRightInd w:val="0"/>
              <w:snapToGrid w:val="0"/>
              <w:ind w:left="0"/>
              <w:contextualSpacing/>
              <w:textAlignment w:val="baseline"/>
              <w:rPr>
                <w:rFonts w:ascii="Times" w:eastAsia="宋体" w:hAnsi="Times"/>
                <w:bCs/>
                <w:iCs/>
                <w:szCs w:val="20"/>
                <w:lang w:val="en-GB" w:eastAsia="zh-CN"/>
              </w:rPr>
            </w:pPr>
            <w:r w:rsidRPr="008B71D7">
              <w:rPr>
                <w:rFonts w:ascii="Times" w:eastAsia="宋体" w:hAnsi="Times"/>
                <w:bCs/>
                <w:iCs/>
                <w:szCs w:val="20"/>
                <w:highlight w:val="green"/>
                <w:lang w:val="en-GB" w:eastAsia="zh-CN"/>
              </w:rPr>
              <w:t>Agreements</w:t>
            </w:r>
            <w:r w:rsidRPr="008B71D7">
              <w:rPr>
                <w:rFonts w:ascii="Times" w:eastAsia="宋体" w:hAnsi="Times"/>
                <w:bCs/>
                <w:iCs/>
                <w:szCs w:val="20"/>
                <w:lang w:val="en-GB" w:eastAsia="zh-CN"/>
              </w:rPr>
              <w:t>:</w:t>
            </w:r>
          </w:p>
          <w:p w14:paraId="2A08A3E6" w14:textId="77777777" w:rsidR="00BB0C5F" w:rsidRPr="008B71D7" w:rsidRDefault="00BB0C5F" w:rsidP="00F65AC5">
            <w:pPr>
              <w:numPr>
                <w:ilvl w:val="0"/>
                <w:numId w:val="22"/>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10" w:name="OLE_LINK7"/>
            <w:r w:rsidRPr="008B71D7">
              <w:rPr>
                <w:rFonts w:ascii="Times" w:eastAsia="宋体" w:hAnsi="Times" w:hint="eastAsia"/>
                <w:bCs/>
                <w:iCs/>
                <w:szCs w:val="20"/>
                <w:lang w:val="en-GB" w:eastAsia="zh-CN"/>
              </w:rPr>
              <w:t>Upon detecting an UL cancelation indication, at least stop without resum</w:t>
            </w:r>
            <w:r w:rsidRPr="008B71D7">
              <w:rPr>
                <w:rFonts w:ascii="Times" w:eastAsia="宋体" w:hAnsi="Times"/>
                <w:bCs/>
                <w:iCs/>
                <w:szCs w:val="20"/>
                <w:lang w:val="en-GB" w:eastAsia="zh-CN"/>
              </w:rPr>
              <w:t>ing</w:t>
            </w:r>
            <w:r w:rsidRPr="008B71D7">
              <w:rPr>
                <w:rFonts w:ascii="Times" w:eastAsia="宋体" w:hAnsi="Times" w:hint="eastAsia"/>
                <w:bCs/>
                <w:iCs/>
                <w:szCs w:val="20"/>
                <w:lang w:val="en-GB" w:eastAsia="zh-CN"/>
              </w:rPr>
              <w:t xml:space="preserve"> is supported</w:t>
            </w:r>
          </w:p>
          <w:p w14:paraId="2884870C"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FFS whether and how to support stop with resum</w:t>
            </w:r>
            <w:r w:rsidRPr="008B71D7">
              <w:rPr>
                <w:rFonts w:ascii="Times" w:eastAsia="宋体" w:hAnsi="Times"/>
                <w:bCs/>
                <w:iCs/>
                <w:szCs w:val="20"/>
                <w:lang w:val="en-GB" w:eastAsia="zh-CN"/>
              </w:rPr>
              <w:t>e</w:t>
            </w:r>
            <w:r w:rsidRPr="008B71D7">
              <w:rPr>
                <w:rFonts w:ascii="Times" w:eastAsia="宋体" w:hAnsi="Times" w:hint="eastAsia"/>
                <w:bCs/>
                <w:iCs/>
                <w:szCs w:val="20"/>
                <w:lang w:val="en-GB" w:eastAsia="zh-CN"/>
              </w:rPr>
              <w:t xml:space="preserve"> </w:t>
            </w:r>
          </w:p>
          <w:bookmarkEnd w:id="10"/>
          <w:p w14:paraId="7F3D9EB0" w14:textId="77777777" w:rsidR="00BB0C5F" w:rsidRPr="008B71D7" w:rsidRDefault="00BB0C5F" w:rsidP="00F65AC5">
            <w:pPr>
              <w:rPr>
                <w:rFonts w:ascii="Times" w:eastAsia="Batang" w:hAnsi="Times"/>
                <w:szCs w:val="20"/>
                <w:lang w:val="en-GB"/>
              </w:rPr>
            </w:pPr>
            <w:r w:rsidRPr="008B71D7">
              <w:rPr>
                <w:rFonts w:ascii="Times" w:eastAsia="Batang" w:hAnsi="Times"/>
                <w:szCs w:val="20"/>
                <w:highlight w:val="green"/>
                <w:lang w:val="en-GB"/>
              </w:rPr>
              <w:t>Agreements</w:t>
            </w:r>
            <w:r w:rsidRPr="008B71D7">
              <w:rPr>
                <w:rFonts w:ascii="Times" w:eastAsia="Batang" w:hAnsi="Times"/>
                <w:szCs w:val="20"/>
                <w:lang w:val="en-GB"/>
              </w:rPr>
              <w:t>:</w:t>
            </w:r>
          </w:p>
          <w:p w14:paraId="79FDC324" w14:textId="77777777" w:rsidR="00BB0C5F" w:rsidRPr="008B71D7" w:rsidRDefault="00BB0C5F" w:rsidP="00F65AC5">
            <w:pPr>
              <w:numPr>
                <w:ilvl w:val="0"/>
                <w:numId w:val="22"/>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11" w:name="OLE_LINK24"/>
            <w:r w:rsidRPr="008B71D7">
              <w:rPr>
                <w:rFonts w:ascii="Times" w:eastAsia="宋体" w:hAnsi="Times" w:hint="eastAsia"/>
                <w:bCs/>
                <w:iCs/>
                <w:szCs w:val="20"/>
                <w:lang w:val="en-GB" w:eastAsia="zh-CN"/>
              </w:rPr>
              <w:t xml:space="preserve">Further discuss which UL transmissions that can potentially be cancelled by the UL cancelation </w:t>
            </w:r>
            <w:r w:rsidRPr="008B71D7">
              <w:rPr>
                <w:rFonts w:ascii="Times" w:eastAsia="宋体" w:hAnsi="Times"/>
                <w:bCs/>
                <w:iCs/>
                <w:szCs w:val="20"/>
                <w:lang w:val="en-GB" w:eastAsia="zh-CN"/>
              </w:rPr>
              <w:t>indication</w:t>
            </w:r>
            <w:r w:rsidRPr="008B71D7">
              <w:rPr>
                <w:rFonts w:ascii="Times" w:eastAsia="宋体" w:hAnsi="Times" w:hint="eastAsia"/>
                <w:bCs/>
                <w:iCs/>
                <w:szCs w:val="20"/>
                <w:lang w:val="en-GB" w:eastAsia="zh-CN"/>
              </w:rPr>
              <w:t>, including</w:t>
            </w:r>
          </w:p>
          <w:p w14:paraId="17342A00"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 xml:space="preserve">Dynamic </w:t>
            </w:r>
            <w:r w:rsidRPr="008B71D7">
              <w:rPr>
                <w:rFonts w:ascii="Times" w:eastAsia="宋体" w:hAnsi="Times"/>
                <w:bCs/>
                <w:iCs/>
                <w:szCs w:val="20"/>
                <w:lang w:val="en-GB" w:eastAsia="zh-CN"/>
              </w:rPr>
              <w:t>scheduled</w:t>
            </w:r>
            <w:r w:rsidRPr="008B71D7">
              <w:rPr>
                <w:rFonts w:ascii="Times" w:eastAsia="宋体" w:hAnsi="Times" w:hint="eastAsia"/>
                <w:bCs/>
                <w:iCs/>
                <w:szCs w:val="20"/>
                <w:lang w:val="en-GB" w:eastAsia="zh-CN"/>
              </w:rPr>
              <w:t xml:space="preserve"> UL transmissions, including PUSCH, PUCCH, SRS</w:t>
            </w:r>
          </w:p>
          <w:p w14:paraId="473C0775"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Semi-persistent UL transmissions, including PUSCH, PUCCH, SRS</w:t>
            </w:r>
          </w:p>
          <w:p w14:paraId="64F6FBF4"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Periodic UL transmissions, including configured grant PUSCH, PUCCH, SRS</w:t>
            </w:r>
          </w:p>
          <w:p w14:paraId="722CA16B" w14:textId="77777777" w:rsidR="00BB0C5F" w:rsidRPr="008B71D7" w:rsidRDefault="00BB0C5F" w:rsidP="00F65AC5">
            <w:pPr>
              <w:numPr>
                <w:ilvl w:val="1"/>
                <w:numId w:val="21"/>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PRACH</w:t>
            </w:r>
          </w:p>
          <w:bookmarkEnd w:id="11"/>
          <w:p w14:paraId="353987A6" w14:textId="77777777" w:rsidR="00BB0C5F" w:rsidRPr="008B71D7" w:rsidRDefault="00BB0C5F" w:rsidP="00F65AC5">
            <w:pPr>
              <w:rPr>
                <w:rFonts w:ascii="Times" w:eastAsia="Batang" w:hAnsi="Times"/>
                <w:lang w:val="en-GB"/>
              </w:rPr>
            </w:pPr>
          </w:p>
          <w:p w14:paraId="7B15B5DB" w14:textId="77777777" w:rsidR="00BB0C5F" w:rsidRPr="008B71D7" w:rsidRDefault="00BB0C5F" w:rsidP="00F65AC5">
            <w:pPr>
              <w:rPr>
                <w:rFonts w:ascii="Times" w:eastAsia="Batang" w:hAnsi="Times"/>
                <w:szCs w:val="20"/>
                <w:lang w:val="en-GB"/>
              </w:rPr>
            </w:pPr>
            <w:r w:rsidRPr="008B71D7">
              <w:rPr>
                <w:rFonts w:ascii="Times" w:eastAsia="Batang" w:hAnsi="Times"/>
                <w:szCs w:val="20"/>
                <w:highlight w:val="green"/>
                <w:lang w:val="en-GB"/>
              </w:rPr>
              <w:t>Agreements</w:t>
            </w:r>
            <w:r w:rsidRPr="008B71D7">
              <w:rPr>
                <w:rFonts w:ascii="Times" w:eastAsia="Batang" w:hAnsi="Times"/>
                <w:szCs w:val="20"/>
                <w:lang w:val="en-GB"/>
              </w:rPr>
              <w:t>:</w:t>
            </w:r>
          </w:p>
          <w:p w14:paraId="0AEE8880" w14:textId="77777777" w:rsidR="00BB0C5F" w:rsidRPr="008B71D7" w:rsidRDefault="00BB0C5F" w:rsidP="00F65AC5">
            <w:pPr>
              <w:numPr>
                <w:ilvl w:val="0"/>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bCs/>
                <w:iCs/>
                <w:szCs w:val="20"/>
                <w:lang w:val="en-GB" w:eastAsia="zh-CN"/>
              </w:rPr>
              <w:t>F</w:t>
            </w:r>
            <w:r w:rsidRPr="008B71D7">
              <w:rPr>
                <w:rFonts w:ascii="Times" w:eastAsia="宋体" w:hAnsi="Times" w:hint="eastAsia"/>
                <w:bCs/>
                <w:iCs/>
                <w:szCs w:val="20"/>
                <w:lang w:val="en-GB" w:eastAsia="zh-CN"/>
              </w:rPr>
              <w:t>urther discuss</w:t>
            </w:r>
            <w:r w:rsidRPr="008B71D7">
              <w:rPr>
                <w:rFonts w:ascii="Times" w:eastAsia="宋体" w:hAnsi="Times"/>
                <w:bCs/>
                <w:iCs/>
                <w:szCs w:val="20"/>
                <w:lang w:val="en-GB" w:eastAsia="zh-CN"/>
              </w:rPr>
              <w:t>, aiming for down-selection,</w:t>
            </w:r>
            <w:r w:rsidRPr="008B71D7">
              <w:rPr>
                <w:rFonts w:ascii="Times" w:eastAsia="宋体" w:hAnsi="Times" w:hint="eastAsia"/>
                <w:bCs/>
                <w:iCs/>
                <w:szCs w:val="20"/>
                <w:lang w:val="en-GB" w:eastAsia="zh-CN"/>
              </w:rPr>
              <w:t xml:space="preserve"> the group common DCI and UE-specific DCI for UL cancelation indication</w:t>
            </w:r>
            <w:r w:rsidRPr="008B71D7">
              <w:rPr>
                <w:rFonts w:ascii="Times" w:eastAsia="宋体" w:hAnsi="Times"/>
                <w:bCs/>
                <w:iCs/>
                <w:szCs w:val="20"/>
                <w:lang w:val="en-GB" w:eastAsia="zh-CN"/>
              </w:rPr>
              <w:t xml:space="preserve"> </w:t>
            </w:r>
          </w:p>
          <w:p w14:paraId="7BF74660" w14:textId="77777777" w:rsidR="00BB0C5F" w:rsidRPr="008B71D7" w:rsidRDefault="00BB0C5F" w:rsidP="00F65AC5">
            <w:pPr>
              <w:numPr>
                <w:ilvl w:val="1"/>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bookmarkStart w:id="12" w:name="OLE_LINK6"/>
            <w:r w:rsidRPr="008B71D7">
              <w:rPr>
                <w:rFonts w:ascii="Times" w:eastAsia="宋体" w:hAnsi="Times" w:hint="eastAsia"/>
                <w:bCs/>
                <w:iCs/>
                <w:szCs w:val="20"/>
                <w:lang w:val="en-GB" w:eastAsia="zh-CN"/>
              </w:rPr>
              <w:t>For group common DCI</w:t>
            </w:r>
            <w:r w:rsidRPr="008B71D7">
              <w:rPr>
                <w:rFonts w:ascii="Times" w:eastAsia="宋体" w:hAnsi="Times"/>
                <w:bCs/>
                <w:iCs/>
                <w:szCs w:val="20"/>
                <w:lang w:val="en-GB" w:eastAsia="zh-CN"/>
              </w:rPr>
              <w:t xml:space="preserve"> (different from Rel-15 SFI)</w:t>
            </w:r>
          </w:p>
          <w:p w14:paraId="5853D3B3" w14:textId="77777777" w:rsidR="00BB0C5F" w:rsidRPr="008B71D7" w:rsidRDefault="00BB0C5F" w:rsidP="00F65AC5">
            <w:pPr>
              <w:numPr>
                <w:ilvl w:val="2"/>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 xml:space="preserve">UE is configured to monitor a group common DCI which indicates the time/frequency region on which </w:t>
            </w:r>
            <w:r w:rsidRPr="008B71D7">
              <w:rPr>
                <w:rFonts w:ascii="Times" w:eastAsia="宋体" w:hAnsi="Times"/>
                <w:bCs/>
                <w:iCs/>
                <w:szCs w:val="20"/>
                <w:lang w:val="en-GB" w:eastAsia="zh-CN"/>
              </w:rPr>
              <w:t>the UL cancellation indication applies</w:t>
            </w:r>
          </w:p>
          <w:p w14:paraId="22ED5990" w14:textId="77777777" w:rsidR="00BB0C5F" w:rsidRPr="008B71D7" w:rsidRDefault="00BB0C5F" w:rsidP="00F65AC5">
            <w:pPr>
              <w:numPr>
                <w:ilvl w:val="1"/>
                <w:numId w:val="23"/>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8B71D7">
              <w:rPr>
                <w:rFonts w:ascii="Times" w:eastAsia="宋体" w:hAnsi="Times" w:hint="eastAsia"/>
                <w:bCs/>
                <w:iCs/>
                <w:szCs w:val="20"/>
                <w:lang w:val="en-GB" w:eastAsia="zh-CN"/>
              </w:rPr>
              <w:t>For UE specific-DCI</w:t>
            </w:r>
          </w:p>
          <w:p w14:paraId="0691B37F" w14:textId="77777777" w:rsidR="00BB0C5F" w:rsidRPr="008B71D7" w:rsidRDefault="00BB0C5F" w:rsidP="00F65AC5">
            <w:pPr>
              <w:numPr>
                <w:ilvl w:val="2"/>
                <w:numId w:val="23"/>
              </w:numPr>
              <w:overflowPunct w:val="0"/>
              <w:autoSpaceDE w:val="0"/>
              <w:autoSpaceDN w:val="0"/>
              <w:adjustRightInd w:val="0"/>
              <w:snapToGrid w:val="0"/>
              <w:contextualSpacing/>
              <w:jc w:val="both"/>
              <w:textAlignment w:val="baseline"/>
              <w:rPr>
                <w:rFonts w:ascii="Times" w:eastAsia="宋体" w:hAnsi="Times"/>
                <w:bCs/>
                <w:iCs/>
                <w:szCs w:val="20"/>
                <w:lang w:val="en-GB" w:eastAsia="zh-CN"/>
              </w:rPr>
            </w:pPr>
            <w:r w:rsidRPr="008B71D7">
              <w:rPr>
                <w:rFonts w:ascii="Times" w:eastAsia="宋体" w:hAnsi="Times"/>
                <w:bCs/>
                <w:iCs/>
                <w:szCs w:val="20"/>
                <w:lang w:val="en-GB" w:eastAsia="zh-CN"/>
              </w:rPr>
              <w:t xml:space="preserve">When applicable, </w:t>
            </w:r>
            <w:r w:rsidRPr="008B71D7">
              <w:rPr>
                <w:rFonts w:ascii="Times" w:eastAsia="宋体" w:hAnsi="Times" w:hint="eastAsia"/>
                <w:bCs/>
                <w:iCs/>
                <w:szCs w:val="20"/>
                <w:lang w:val="en-GB" w:eastAsia="zh-CN"/>
              </w:rPr>
              <w:t xml:space="preserve">UE is configured to monitor </w:t>
            </w:r>
            <w:r w:rsidRPr="008B71D7">
              <w:rPr>
                <w:rFonts w:ascii="Times" w:eastAsia="宋体" w:hAnsi="Times"/>
                <w:bCs/>
                <w:iCs/>
                <w:szCs w:val="20"/>
                <w:lang w:val="en-GB" w:eastAsia="zh-CN"/>
              </w:rPr>
              <w:t>a second</w:t>
            </w:r>
            <w:r w:rsidRPr="008B71D7">
              <w:rPr>
                <w:rFonts w:ascii="Times" w:eastAsia="宋体" w:hAnsi="Times" w:hint="eastAsia"/>
                <w:bCs/>
                <w:iCs/>
                <w:szCs w:val="20"/>
                <w:lang w:val="en-GB" w:eastAsia="zh-CN"/>
              </w:rPr>
              <w:t xml:space="preserve"> UL grant</w:t>
            </w:r>
            <w:r w:rsidRPr="008B71D7">
              <w:rPr>
                <w:rFonts w:ascii="Times" w:eastAsia="宋体" w:hAnsi="Times"/>
                <w:bCs/>
                <w:iCs/>
                <w:szCs w:val="20"/>
                <w:lang w:val="en-GB" w:eastAsia="zh-CN"/>
              </w:rPr>
              <w:t xml:space="preserve"> for the same TB</w:t>
            </w:r>
            <w:r w:rsidRPr="008B71D7">
              <w:rPr>
                <w:rFonts w:ascii="Times" w:eastAsia="宋体" w:hAnsi="Times" w:hint="eastAsia"/>
                <w:bCs/>
                <w:iCs/>
                <w:szCs w:val="20"/>
                <w:lang w:val="en-GB" w:eastAsia="zh-CN"/>
              </w:rPr>
              <w:t xml:space="preserve"> as an earlier PUSCH indicating </w:t>
            </w:r>
            <w:r w:rsidRPr="008B71D7">
              <w:rPr>
                <w:rFonts w:ascii="Times" w:eastAsia="宋体" w:hAnsi="Times"/>
                <w:bCs/>
                <w:iCs/>
                <w:szCs w:val="20"/>
                <w:lang w:val="en-GB" w:eastAsia="zh-CN"/>
              </w:rPr>
              <w:t>UL cancellation</w:t>
            </w:r>
            <w:r w:rsidRPr="008B71D7">
              <w:rPr>
                <w:rFonts w:ascii="Times" w:eastAsia="宋体" w:hAnsi="Times" w:hint="eastAsia"/>
                <w:bCs/>
                <w:iCs/>
                <w:szCs w:val="20"/>
                <w:lang w:val="en-GB" w:eastAsia="zh-CN"/>
              </w:rPr>
              <w:t xml:space="preserve"> before the end </w:t>
            </w:r>
            <w:r w:rsidRPr="008B71D7">
              <w:rPr>
                <w:rFonts w:ascii="Times" w:eastAsia="宋体" w:hAnsi="Times"/>
                <w:bCs/>
                <w:iCs/>
                <w:szCs w:val="20"/>
                <w:lang w:val="en-GB" w:eastAsia="zh-CN"/>
              </w:rPr>
              <w:t>of the</w:t>
            </w:r>
            <w:r w:rsidRPr="008B71D7">
              <w:rPr>
                <w:rFonts w:ascii="Times" w:eastAsia="宋体" w:hAnsi="Times" w:hint="eastAsia"/>
                <w:bCs/>
                <w:iCs/>
                <w:szCs w:val="20"/>
                <w:lang w:val="en-GB" w:eastAsia="zh-CN"/>
              </w:rPr>
              <w:t xml:space="preserve"> earlier PUSCH transmission. In this case, the UE </w:t>
            </w:r>
            <w:r w:rsidRPr="008B71D7">
              <w:rPr>
                <w:rFonts w:ascii="Times" w:eastAsia="宋体" w:hAnsi="Times"/>
                <w:bCs/>
                <w:iCs/>
                <w:szCs w:val="20"/>
                <w:lang w:val="en-GB" w:eastAsia="zh-CN"/>
              </w:rPr>
              <w:t>follows the UL cancellation indication</w:t>
            </w:r>
            <w:r w:rsidRPr="008B71D7">
              <w:rPr>
                <w:rFonts w:ascii="Times" w:eastAsia="宋体" w:hAnsi="Times" w:hint="eastAsia"/>
                <w:bCs/>
                <w:iCs/>
                <w:szCs w:val="20"/>
                <w:lang w:val="en-GB" w:eastAsia="zh-CN"/>
              </w:rPr>
              <w:t xml:space="preserve">.   </w:t>
            </w:r>
          </w:p>
          <w:bookmarkEnd w:id="12"/>
          <w:p w14:paraId="5AF09E8B" w14:textId="77777777" w:rsidR="00E260E8" w:rsidRPr="008B71D7" w:rsidRDefault="00E260E8" w:rsidP="00F65AC5">
            <w:pPr>
              <w:tabs>
                <w:tab w:val="num" w:pos="2160"/>
              </w:tabs>
              <w:jc w:val="both"/>
              <w:rPr>
                <w:rFonts w:eastAsia="宋体"/>
                <w:szCs w:val="20"/>
                <w:lang w:val="en-GB" w:eastAsia="zh-CN"/>
              </w:rPr>
            </w:pPr>
          </w:p>
        </w:tc>
      </w:tr>
      <w:bookmarkEnd w:id="7"/>
      <w:bookmarkEnd w:id="8"/>
      <w:bookmarkEnd w:id="9"/>
    </w:tbl>
    <w:p w14:paraId="6A5A4AA1" w14:textId="77777777" w:rsidR="0076499A" w:rsidRPr="009D1060" w:rsidRDefault="0076499A" w:rsidP="009D1060">
      <w:pPr>
        <w:pStyle w:val="a0"/>
        <w:rPr>
          <w:rFonts w:eastAsia="等线"/>
          <w:szCs w:val="20"/>
          <w:lang w:eastAsia="zh-CN"/>
        </w:rPr>
      </w:pPr>
    </w:p>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59715767" w14:textId="77777777" w:rsidR="00222479" w:rsidRPr="00222479" w:rsidRDefault="00222479" w:rsidP="0022247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222479">
        <w:rPr>
          <w:rFonts w:ascii="Arial" w:eastAsia="宋体" w:hAnsi="Arial" w:hint="eastAsia"/>
          <w:sz w:val="32"/>
          <w:szCs w:val="20"/>
        </w:rPr>
        <w:t xml:space="preserve">Physical channel/signal used for the UL cancelation indication </w:t>
      </w:r>
    </w:p>
    <w:p w14:paraId="0421B391" w14:textId="0065B0FA" w:rsidR="00BC065F" w:rsidRDefault="003B0733" w:rsidP="00EC7DFE">
      <w:pPr>
        <w:pStyle w:val="a0"/>
        <w:rPr>
          <w:rFonts w:eastAsia="等线"/>
          <w:szCs w:val="20"/>
          <w:lang w:val="en-GB" w:eastAsia="zh-CN"/>
        </w:rPr>
      </w:pPr>
      <w:r>
        <w:rPr>
          <w:rFonts w:eastAsia="等线"/>
          <w:szCs w:val="20"/>
          <w:lang w:val="en-GB" w:eastAsia="zh-CN"/>
        </w:rPr>
        <w:t>During RAN1 #96bis meeting</w:t>
      </w:r>
      <w:r w:rsidR="00BC065F">
        <w:rPr>
          <w:rFonts w:eastAsia="等线"/>
          <w:szCs w:val="20"/>
          <w:lang w:val="en-GB" w:eastAsia="zh-CN"/>
        </w:rPr>
        <w:t xml:space="preserve">, following </w:t>
      </w:r>
      <w:r>
        <w:rPr>
          <w:rFonts w:eastAsia="等线"/>
          <w:szCs w:val="20"/>
          <w:lang w:val="en-GB" w:eastAsia="zh-CN"/>
        </w:rPr>
        <w:t>working assumption</w:t>
      </w:r>
      <w:r w:rsidR="00BC065F">
        <w:rPr>
          <w:rFonts w:eastAsia="等线"/>
          <w:szCs w:val="20"/>
          <w:lang w:val="en-GB" w:eastAsia="zh-CN"/>
        </w:rPr>
        <w:t xml:space="preserve"> of physical </w:t>
      </w:r>
      <w:r w:rsidR="00C11024">
        <w:rPr>
          <w:rFonts w:eastAsia="等线"/>
          <w:szCs w:val="20"/>
          <w:lang w:val="en-GB" w:eastAsia="zh-CN"/>
        </w:rPr>
        <w:t>channel/signal</w:t>
      </w:r>
      <w:r w:rsidR="00BC065F">
        <w:rPr>
          <w:rFonts w:eastAsia="等线"/>
          <w:szCs w:val="20"/>
          <w:lang w:val="en-GB" w:eastAsia="zh-CN"/>
        </w:rPr>
        <w:t xml:space="preserve"> </w:t>
      </w:r>
      <w:r>
        <w:rPr>
          <w:rFonts w:eastAsia="等线"/>
          <w:szCs w:val="20"/>
          <w:lang w:val="en-GB" w:eastAsia="zh-CN"/>
        </w:rPr>
        <w:t>was</w:t>
      </w:r>
      <w:r w:rsidR="00BC065F">
        <w:rPr>
          <w:rFonts w:eastAsia="等线"/>
          <w:szCs w:val="20"/>
          <w:lang w:val="en-GB" w:eastAsia="zh-CN"/>
        </w:rPr>
        <w:t xml:space="preserve"> </w:t>
      </w:r>
      <w:r>
        <w:rPr>
          <w:rFonts w:eastAsia="等线"/>
          <w:szCs w:val="20"/>
          <w:lang w:val="en-GB" w:eastAsia="zh-CN"/>
        </w:rPr>
        <w:t>concluded</w:t>
      </w:r>
      <w:r w:rsidR="00BC065F">
        <w:rPr>
          <w:rFonts w:eastAsia="等线"/>
          <w:szCs w:val="20"/>
          <w:lang w:val="en-GB" w:eastAsia="zh-CN"/>
        </w:rPr>
        <w:t xml:space="preserve"> for UL cancellation indication.</w:t>
      </w:r>
    </w:p>
    <w:p w14:paraId="013C0482" w14:textId="77777777" w:rsidR="003B0733" w:rsidRPr="00BB0C5F" w:rsidRDefault="003B0733" w:rsidP="003B0733">
      <w:pPr>
        <w:rPr>
          <w:rFonts w:ascii="Times" w:eastAsia="Batang" w:hAnsi="Times"/>
          <w:szCs w:val="20"/>
          <w:highlight w:val="darkYellow"/>
          <w:lang w:val="en-GB"/>
        </w:rPr>
      </w:pPr>
      <w:r w:rsidRPr="00BB0C5F">
        <w:rPr>
          <w:rFonts w:ascii="Times" w:eastAsia="Batang" w:hAnsi="Times"/>
          <w:szCs w:val="20"/>
          <w:highlight w:val="darkYellow"/>
          <w:lang w:val="en-GB"/>
        </w:rPr>
        <w:t>Working assumption:</w:t>
      </w:r>
    </w:p>
    <w:p w14:paraId="7DCE82E4" w14:textId="77777777" w:rsidR="003B0733" w:rsidRPr="003B0733" w:rsidRDefault="003B0733" w:rsidP="00E42E4C">
      <w:pPr>
        <w:pStyle w:val="a0"/>
        <w:numPr>
          <w:ilvl w:val="0"/>
          <w:numId w:val="20"/>
        </w:numPr>
        <w:rPr>
          <w:rFonts w:eastAsia="等线"/>
          <w:bCs/>
          <w:iCs/>
          <w:szCs w:val="20"/>
          <w:lang w:val="en-GB" w:eastAsia="zh-CN"/>
        </w:rPr>
      </w:pPr>
      <w:r w:rsidRPr="003B0733">
        <w:rPr>
          <w:rFonts w:eastAsia="等线" w:hint="eastAsia"/>
          <w:bCs/>
          <w:iCs/>
          <w:szCs w:val="20"/>
          <w:lang w:val="en-GB" w:eastAsia="zh-CN"/>
        </w:rPr>
        <w:t xml:space="preserve">PDCCH is used for UL cancelation indication </w:t>
      </w:r>
    </w:p>
    <w:p w14:paraId="768067E1" w14:textId="77777777" w:rsidR="003B0733" w:rsidRPr="003B0733" w:rsidRDefault="003B0733" w:rsidP="00E42E4C">
      <w:pPr>
        <w:pStyle w:val="a0"/>
        <w:numPr>
          <w:ilvl w:val="1"/>
          <w:numId w:val="21"/>
        </w:numPr>
        <w:rPr>
          <w:rFonts w:eastAsia="等线"/>
          <w:bCs/>
          <w:iCs/>
          <w:szCs w:val="20"/>
          <w:lang w:val="en-GB" w:eastAsia="zh-CN"/>
        </w:rPr>
      </w:pPr>
      <w:r w:rsidRPr="003B0733">
        <w:rPr>
          <w:rFonts w:eastAsia="等线" w:hint="eastAsia"/>
          <w:bCs/>
          <w:iCs/>
          <w:szCs w:val="20"/>
          <w:lang w:val="en-GB" w:eastAsia="zh-CN"/>
        </w:rPr>
        <w:t>The Working assumption can be revisit</w:t>
      </w:r>
      <w:r w:rsidRPr="003B0733">
        <w:rPr>
          <w:rFonts w:eastAsia="等线"/>
          <w:bCs/>
          <w:iCs/>
          <w:szCs w:val="20"/>
          <w:lang w:val="en-GB" w:eastAsia="zh-CN"/>
        </w:rPr>
        <w:t>ed</w:t>
      </w:r>
      <w:r w:rsidRPr="003B0733">
        <w:rPr>
          <w:rFonts w:eastAsia="等线" w:hint="eastAsia"/>
          <w:bCs/>
          <w:iCs/>
          <w:szCs w:val="20"/>
          <w:lang w:val="en-GB" w:eastAsia="zh-CN"/>
        </w:rPr>
        <w:t xml:space="preserve"> if the DCI for cancelation indication only carry very small number of information bits, e.g. 1 bit. </w:t>
      </w:r>
    </w:p>
    <w:p w14:paraId="545CD346" w14:textId="5094AC49" w:rsidR="00744B59" w:rsidRDefault="00744B59" w:rsidP="00EC7DFE">
      <w:pPr>
        <w:pStyle w:val="a0"/>
        <w:rPr>
          <w:rFonts w:eastAsia="等线"/>
          <w:szCs w:val="20"/>
          <w:lang w:val="en-GB" w:eastAsia="zh-CN"/>
        </w:rPr>
      </w:pPr>
      <w:r>
        <w:rPr>
          <w:rFonts w:eastAsia="等线"/>
          <w:szCs w:val="20"/>
          <w:lang w:val="en-GB" w:eastAsia="zh-CN"/>
        </w:rPr>
        <w:lastRenderedPageBreak/>
        <w:t xml:space="preserve">To </w:t>
      </w:r>
      <w:r w:rsidR="003B0733">
        <w:rPr>
          <w:rFonts w:eastAsia="等线"/>
          <w:szCs w:val="20"/>
          <w:lang w:val="en-GB" w:eastAsia="zh-CN"/>
        </w:rPr>
        <w:t>confirm</w:t>
      </w:r>
      <w:r>
        <w:rPr>
          <w:rFonts w:eastAsia="等线"/>
          <w:szCs w:val="20"/>
          <w:lang w:val="en-GB" w:eastAsia="zh-CN"/>
        </w:rPr>
        <w:t xml:space="preserve"> the </w:t>
      </w:r>
      <w:r w:rsidR="003B0733">
        <w:rPr>
          <w:rFonts w:eastAsia="等线"/>
          <w:szCs w:val="20"/>
          <w:lang w:val="en-GB" w:eastAsia="zh-CN"/>
        </w:rPr>
        <w:t xml:space="preserve">working assumption on </w:t>
      </w:r>
      <w:r>
        <w:rPr>
          <w:rFonts w:eastAsia="等线"/>
          <w:szCs w:val="20"/>
          <w:lang w:val="en-GB" w:eastAsia="zh-CN"/>
        </w:rPr>
        <w:t>PHY channel for UL cancellation indication, following aspects should be taken into account.</w:t>
      </w:r>
    </w:p>
    <w:p w14:paraId="1E173200" w14:textId="77777777" w:rsidR="00FD256E" w:rsidRPr="00A93DF8" w:rsidRDefault="00FD256E" w:rsidP="00E42E4C">
      <w:pPr>
        <w:pStyle w:val="a0"/>
        <w:numPr>
          <w:ilvl w:val="0"/>
          <w:numId w:val="18"/>
        </w:numPr>
        <w:rPr>
          <w:rFonts w:eastAsia="等线"/>
          <w:b/>
          <w:szCs w:val="20"/>
          <w:u w:val="single"/>
          <w:lang w:val="en-GB" w:eastAsia="zh-CN"/>
        </w:rPr>
      </w:pPr>
      <w:r w:rsidRPr="00A93DF8">
        <w:rPr>
          <w:rFonts w:eastAsia="等线"/>
          <w:b/>
          <w:szCs w:val="20"/>
          <w:u w:val="single"/>
          <w:lang w:val="en-GB" w:eastAsia="zh-CN"/>
        </w:rPr>
        <w:t>Granularity of UL cancellation indication</w:t>
      </w:r>
    </w:p>
    <w:p w14:paraId="41933CF5" w14:textId="047068E8" w:rsidR="00097B0A" w:rsidRDefault="00FD256E" w:rsidP="00097B0A">
      <w:pPr>
        <w:pStyle w:val="a0"/>
        <w:rPr>
          <w:rFonts w:eastAsia="等线"/>
          <w:szCs w:val="20"/>
          <w:lang w:eastAsia="zh-CN"/>
        </w:rPr>
      </w:pPr>
      <w:r>
        <w:rPr>
          <w:rFonts w:eastAsia="等线"/>
          <w:szCs w:val="20"/>
          <w:lang w:eastAsia="zh-CN"/>
        </w:rPr>
        <w:t xml:space="preserve">Since in UL transmission power of UE is limited, the URLLC transmission may not span on the entire bandwidth of a given BWP to guarantee PSD. </w:t>
      </w:r>
      <w:r w:rsidR="00F154E2">
        <w:rPr>
          <w:rFonts w:eastAsia="等线"/>
          <w:szCs w:val="20"/>
          <w:lang w:eastAsia="zh-CN"/>
        </w:rPr>
        <w:t>In such case</w:t>
      </w:r>
      <w:r>
        <w:rPr>
          <w:rFonts w:eastAsia="等线"/>
          <w:szCs w:val="20"/>
          <w:lang w:eastAsia="zh-CN"/>
        </w:rPr>
        <w:t xml:space="preserve">, </w:t>
      </w:r>
      <w:r w:rsidR="00F154E2">
        <w:rPr>
          <w:rFonts w:eastAsia="等线"/>
          <w:szCs w:val="20"/>
          <w:lang w:eastAsia="zh-CN"/>
        </w:rPr>
        <w:t xml:space="preserve">transmissions of some </w:t>
      </w:r>
      <w:r>
        <w:rPr>
          <w:rFonts w:eastAsia="等线"/>
          <w:szCs w:val="20"/>
          <w:lang w:eastAsia="zh-CN"/>
        </w:rPr>
        <w:t xml:space="preserve">scheduled eMBB UEs in the BWP may not be overlapped with the URLLC transmission. For the UEs without overlapping in time/frequency domain with the resources of URLLC transmission, cancellation for the scheduled PUSCH transmission is not preferred. </w:t>
      </w:r>
      <w:r w:rsidR="00F154E2">
        <w:rPr>
          <w:rFonts w:eastAsia="等线"/>
          <w:szCs w:val="20"/>
          <w:lang w:eastAsia="zh-CN"/>
        </w:rPr>
        <w:t>To avoid the false indication</w:t>
      </w:r>
      <w:r>
        <w:rPr>
          <w:rFonts w:eastAsia="等线"/>
          <w:szCs w:val="20"/>
          <w:lang w:eastAsia="zh-CN"/>
        </w:rPr>
        <w:t xml:space="preserve">, granularity of UL cancellation indication needs to be finer in time/frequency domain. </w:t>
      </w:r>
      <w:r w:rsidR="00F154E2">
        <w:rPr>
          <w:rFonts w:eastAsia="等线"/>
          <w:szCs w:val="20"/>
          <w:lang w:eastAsia="zh-CN"/>
        </w:rPr>
        <w:t>Therefore,</w:t>
      </w:r>
      <w:r>
        <w:rPr>
          <w:rFonts w:eastAsia="等线"/>
          <w:szCs w:val="20"/>
          <w:lang w:eastAsia="zh-CN"/>
        </w:rPr>
        <w:t xml:space="preserve"> </w:t>
      </w:r>
      <w:r w:rsidR="00F154E2">
        <w:rPr>
          <w:rFonts w:eastAsia="等线"/>
          <w:szCs w:val="20"/>
          <w:lang w:eastAsia="zh-CN"/>
        </w:rPr>
        <w:t xml:space="preserve">DCI for UL cancellation indication including bits </w:t>
      </w:r>
      <w:r w:rsidR="004B5821">
        <w:rPr>
          <w:rFonts w:eastAsia="等线"/>
          <w:szCs w:val="20"/>
          <w:lang w:eastAsia="zh-CN"/>
        </w:rPr>
        <w:t>for</w:t>
      </w:r>
      <w:r w:rsidR="00F154E2">
        <w:rPr>
          <w:rFonts w:eastAsia="等线"/>
          <w:szCs w:val="20"/>
          <w:lang w:eastAsia="zh-CN"/>
        </w:rPr>
        <w:t xml:space="preserve"> time and/or frequency </w:t>
      </w:r>
      <w:r w:rsidR="004B5821">
        <w:rPr>
          <w:rFonts w:eastAsia="等线"/>
          <w:szCs w:val="20"/>
          <w:lang w:eastAsia="zh-CN"/>
        </w:rPr>
        <w:t>domain</w:t>
      </w:r>
      <w:r>
        <w:rPr>
          <w:rFonts w:eastAsia="等线"/>
          <w:szCs w:val="20"/>
          <w:lang w:eastAsia="zh-CN"/>
        </w:rPr>
        <w:t xml:space="preserve"> </w:t>
      </w:r>
      <w:r w:rsidR="004B5821">
        <w:rPr>
          <w:rFonts w:eastAsia="等线"/>
          <w:szCs w:val="20"/>
          <w:lang w:eastAsia="zh-CN"/>
        </w:rPr>
        <w:t xml:space="preserve">indication </w:t>
      </w:r>
      <w:r>
        <w:rPr>
          <w:rFonts w:eastAsia="等线"/>
          <w:szCs w:val="20"/>
          <w:lang w:eastAsia="zh-CN"/>
        </w:rPr>
        <w:t>is needed to support finer granularity of UL cancellation indication</w:t>
      </w:r>
      <w:r>
        <w:rPr>
          <w:rFonts w:eastAsia="等线"/>
          <w:szCs w:val="20"/>
          <w:lang w:val="en-GB" w:eastAsia="zh-CN"/>
        </w:rPr>
        <w:t>.</w:t>
      </w:r>
      <w:r w:rsidR="00097B0A">
        <w:rPr>
          <w:rFonts w:eastAsia="等线"/>
          <w:szCs w:val="20"/>
          <w:lang w:val="en-GB" w:eastAsia="zh-CN"/>
        </w:rPr>
        <w:t xml:space="preserve"> </w:t>
      </w:r>
      <w:r w:rsidR="004B5821">
        <w:rPr>
          <w:rFonts w:eastAsia="等线"/>
          <w:szCs w:val="20"/>
          <w:lang w:val="en-GB" w:eastAsia="zh-CN"/>
        </w:rPr>
        <w:t>To this end,</w:t>
      </w:r>
      <w:r w:rsidR="00097B0A">
        <w:rPr>
          <w:rFonts w:eastAsia="等线"/>
          <w:szCs w:val="20"/>
          <w:lang w:val="en-GB" w:eastAsia="zh-CN"/>
        </w:rPr>
        <w:t xml:space="preserve"> </w:t>
      </w:r>
      <w:r w:rsidR="00097B0A">
        <w:rPr>
          <w:rFonts w:eastAsia="等线"/>
          <w:szCs w:val="20"/>
          <w:lang w:eastAsia="zh-CN"/>
        </w:rPr>
        <w:t>we propose to confirm the working assumption on PHY channel for UL cancellation indication.</w:t>
      </w:r>
    </w:p>
    <w:p w14:paraId="7E60CD00" w14:textId="5C756C27" w:rsidR="000F4320" w:rsidRDefault="000F4320" w:rsidP="000F4320">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1</w:t>
      </w:r>
      <w:r w:rsidRPr="00421876">
        <w:rPr>
          <w:rFonts w:eastAsia="宋体"/>
          <w:b/>
          <w:lang w:eastAsia="zh-CN"/>
        </w:rPr>
        <w:fldChar w:fldCharType="end"/>
      </w:r>
      <w:r w:rsidRPr="00421876">
        <w:rPr>
          <w:rFonts w:eastAsia="宋体"/>
          <w:b/>
          <w:lang w:eastAsia="zh-CN"/>
        </w:rPr>
        <w:t xml:space="preserve">: </w:t>
      </w:r>
      <w:r w:rsidR="00DC5A00">
        <w:rPr>
          <w:rFonts w:eastAsia="宋体"/>
          <w:b/>
          <w:lang w:eastAsia="zh-CN"/>
        </w:rPr>
        <w:t>Confirm the following working assumption</w:t>
      </w:r>
      <w:r>
        <w:rPr>
          <w:rFonts w:eastAsia="宋体"/>
          <w:b/>
          <w:lang w:eastAsia="zh-CN"/>
        </w:rPr>
        <w:t xml:space="preserve"> for UL cancellation indication.</w:t>
      </w:r>
    </w:p>
    <w:p w14:paraId="26B24622" w14:textId="77777777" w:rsidR="00DC5A00" w:rsidRPr="00F65AC5" w:rsidRDefault="00DC5A00"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hint="eastAsia"/>
          <w:b/>
          <w:sz w:val="20"/>
        </w:rPr>
        <w:t xml:space="preserve">PDCCH is used for UL cancelation indication </w:t>
      </w:r>
    </w:p>
    <w:p w14:paraId="181F9ED1" w14:textId="60E3CC2F" w:rsidR="000F4320" w:rsidRDefault="000F4320" w:rsidP="00EC7DFE">
      <w:pPr>
        <w:pStyle w:val="a0"/>
        <w:rPr>
          <w:rFonts w:eastAsia="等线"/>
          <w:szCs w:val="20"/>
          <w:lang w:eastAsia="zh-CN"/>
        </w:rPr>
      </w:pPr>
    </w:p>
    <w:p w14:paraId="6CD7AAAB" w14:textId="77777777" w:rsidR="00453DE3" w:rsidRPr="00F65AC5" w:rsidRDefault="00453DE3" w:rsidP="00453DE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F65AC5">
        <w:rPr>
          <w:rFonts w:ascii="Arial" w:eastAsia="宋体" w:hAnsi="Arial"/>
          <w:sz w:val="32"/>
          <w:szCs w:val="20"/>
        </w:rPr>
        <w:t>UL transmission to be potentially cancelled</w:t>
      </w:r>
    </w:p>
    <w:p w14:paraId="28BB47F3" w14:textId="77777777" w:rsidR="00453DE3" w:rsidRDefault="00453DE3" w:rsidP="00453DE3">
      <w:pPr>
        <w:pStyle w:val="a0"/>
        <w:rPr>
          <w:rFonts w:eastAsia="宋体"/>
          <w:szCs w:val="20"/>
          <w:lang w:eastAsia="zh-CN"/>
        </w:rPr>
      </w:pPr>
      <w:r>
        <w:rPr>
          <w:rFonts w:eastAsia="宋体"/>
          <w:szCs w:val="20"/>
          <w:lang w:eastAsia="zh-CN"/>
        </w:rPr>
        <w:t>In RAN1 #96bis meeting, there was discussion on the UL transmissions that can be potentially cancelled by the UL cancellation indication. Following UL transmissions were proposed.</w:t>
      </w:r>
    </w:p>
    <w:p w14:paraId="33C4096C" w14:textId="77777777" w:rsidR="00453DE3" w:rsidRDefault="00453DE3" w:rsidP="00F65AC5">
      <w:pPr>
        <w:numPr>
          <w:ilvl w:val="0"/>
          <w:numId w:val="24"/>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Further discuss which UL transmissions that can potentially be cancelled by the UL cancelation indication, including</w:t>
      </w:r>
    </w:p>
    <w:p w14:paraId="02AA4D6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Dynamic scheduled UL transmissions, including PUSCH, PUCCH, SRS</w:t>
      </w:r>
    </w:p>
    <w:p w14:paraId="5A6821BD"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Semi-persistent UL transmissions, including PUSCH, PUCCH, SRS</w:t>
      </w:r>
    </w:p>
    <w:p w14:paraId="67E327C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Periodic UL transmissions, including configured grant PUSCH, PUCCH, SRS</w:t>
      </w:r>
    </w:p>
    <w:p w14:paraId="1079DF27" w14:textId="77777777" w:rsidR="00453DE3" w:rsidRDefault="00453DE3" w:rsidP="00F65AC5">
      <w:pPr>
        <w:numPr>
          <w:ilvl w:val="1"/>
          <w:numId w:val="25"/>
        </w:numPr>
        <w:overflowPunct w:val="0"/>
        <w:autoSpaceDE w:val="0"/>
        <w:autoSpaceDN w:val="0"/>
        <w:adjustRightInd w:val="0"/>
        <w:snapToGrid w:val="0"/>
        <w:spacing w:beforeLines="50" w:before="120" w:afterLines="50" w:after="12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PRACH</w:t>
      </w:r>
    </w:p>
    <w:p w14:paraId="4B4EB61E" w14:textId="3F391C71" w:rsidR="00F30E9A" w:rsidRDefault="00453DE3" w:rsidP="00453DE3">
      <w:pPr>
        <w:pStyle w:val="a0"/>
        <w:rPr>
          <w:rFonts w:eastAsia="宋体"/>
          <w:szCs w:val="20"/>
          <w:lang w:eastAsia="zh-CN"/>
        </w:rPr>
      </w:pPr>
      <w:r>
        <w:rPr>
          <w:rFonts w:eastAsia="宋体"/>
          <w:szCs w:val="20"/>
          <w:lang w:eastAsia="zh-CN"/>
        </w:rPr>
        <w:t>One thing we should note is that the UL transmission</w:t>
      </w:r>
      <w:r w:rsidR="00F30E9A">
        <w:rPr>
          <w:rFonts w:eastAsia="宋体"/>
          <w:szCs w:val="20"/>
          <w:lang w:eastAsia="zh-CN"/>
        </w:rPr>
        <w:t>s</w:t>
      </w:r>
      <w:r>
        <w:rPr>
          <w:rFonts w:eastAsia="宋体"/>
          <w:szCs w:val="20"/>
          <w:lang w:eastAsia="zh-CN"/>
        </w:rPr>
        <w:t xml:space="preserve"> to </w:t>
      </w:r>
      <w:r w:rsidR="00F30E9A">
        <w:rPr>
          <w:rFonts w:eastAsia="宋体"/>
          <w:szCs w:val="20"/>
          <w:lang w:eastAsia="zh-CN"/>
        </w:rPr>
        <w:t>be potentially cancelled are only for the case of UEs supporting eMBB only. If in case of UL transmissions of UEs supporting eMBB and URLLC, further study is definitely needed.</w:t>
      </w:r>
    </w:p>
    <w:p w14:paraId="76576D28" w14:textId="77777777" w:rsidR="001A505F" w:rsidRDefault="00F30E9A" w:rsidP="00453DE3">
      <w:pPr>
        <w:pStyle w:val="a0"/>
        <w:rPr>
          <w:rFonts w:eastAsia="宋体"/>
          <w:szCs w:val="20"/>
          <w:lang w:eastAsia="zh-CN"/>
        </w:rPr>
      </w:pPr>
      <w:r>
        <w:rPr>
          <w:rFonts w:eastAsia="宋体"/>
          <w:szCs w:val="20"/>
          <w:lang w:eastAsia="zh-CN"/>
        </w:rPr>
        <w:t xml:space="preserve">Before determining which UL transmissions can be cancelled, it should be pointed out that UL inter-UE prioritization is mainly designed for ensuring URLLC transmissions to meet the latency and reliability requirements. </w:t>
      </w:r>
      <w:r w:rsidR="006F4F37">
        <w:rPr>
          <w:rFonts w:eastAsia="宋体"/>
          <w:szCs w:val="20"/>
          <w:lang w:eastAsia="zh-CN"/>
        </w:rPr>
        <w:t xml:space="preserve">For this purpose, UL transmissions for eMBB UEs in CONNECTED state need to be cancelled when overlapping with URLLC transmission. In such case, dynamic scheduled UL transmissions, semi-persistent UL transmissions and periodic UL transmissions can be cancelled. Note that there is similar case </w:t>
      </w:r>
      <w:r w:rsidR="009F424C">
        <w:rPr>
          <w:rFonts w:eastAsia="宋体"/>
          <w:szCs w:val="20"/>
          <w:lang w:eastAsia="zh-CN"/>
        </w:rPr>
        <w:t>in Rel-15 where</w:t>
      </w:r>
      <w:r w:rsidR="006F4F37">
        <w:rPr>
          <w:rFonts w:eastAsia="宋体"/>
          <w:szCs w:val="20"/>
          <w:lang w:eastAsia="zh-CN"/>
        </w:rPr>
        <w:t xml:space="preserve"> UEs </w:t>
      </w:r>
      <w:r w:rsidR="009F424C">
        <w:rPr>
          <w:rFonts w:eastAsia="宋体"/>
          <w:szCs w:val="20"/>
          <w:lang w:eastAsia="zh-CN"/>
        </w:rPr>
        <w:t>cancel</w:t>
      </w:r>
      <w:r w:rsidR="006F4F37">
        <w:rPr>
          <w:rFonts w:eastAsia="宋体"/>
          <w:szCs w:val="20"/>
          <w:lang w:eastAsia="zh-CN"/>
        </w:rPr>
        <w:t xml:space="preserve"> the UL transmissions e.g. </w:t>
      </w:r>
      <w:r w:rsidR="00A35426">
        <w:rPr>
          <w:rFonts w:eastAsia="宋体"/>
          <w:szCs w:val="20"/>
          <w:lang w:eastAsia="zh-CN"/>
        </w:rPr>
        <w:t>PUSCH/PUCCH/SRS</w:t>
      </w:r>
      <w:r w:rsidR="006F4F37">
        <w:rPr>
          <w:rFonts w:eastAsia="宋体"/>
          <w:szCs w:val="20"/>
          <w:lang w:eastAsia="zh-CN"/>
        </w:rPr>
        <w:t xml:space="preserve"> when </w:t>
      </w:r>
      <w:r w:rsidR="009F424C">
        <w:rPr>
          <w:rFonts w:eastAsia="宋体"/>
          <w:szCs w:val="20"/>
          <w:lang w:eastAsia="zh-CN"/>
        </w:rPr>
        <w:t>receiving</w:t>
      </w:r>
      <w:r w:rsidR="006F4F37">
        <w:rPr>
          <w:rFonts w:eastAsia="宋体"/>
          <w:szCs w:val="20"/>
          <w:lang w:eastAsia="zh-CN"/>
        </w:rPr>
        <w:t xml:space="preserve"> dynamic SFI </w:t>
      </w:r>
      <w:r w:rsidR="00A35426">
        <w:rPr>
          <w:rFonts w:eastAsia="宋体"/>
          <w:szCs w:val="20"/>
          <w:lang w:eastAsia="zh-CN"/>
        </w:rPr>
        <w:t>indicating DL</w:t>
      </w:r>
      <w:r w:rsidR="006F4F37">
        <w:rPr>
          <w:rFonts w:eastAsia="宋体"/>
          <w:szCs w:val="20"/>
          <w:lang w:eastAsia="zh-CN"/>
        </w:rPr>
        <w:t xml:space="preserve">. </w:t>
      </w:r>
      <w:r w:rsidR="009F424C">
        <w:rPr>
          <w:rFonts w:eastAsia="宋体"/>
          <w:szCs w:val="20"/>
          <w:lang w:eastAsia="zh-CN"/>
        </w:rPr>
        <w:t>Regarding whether or not to support cancellation of PRACH transmission, further discussion is needed.</w:t>
      </w:r>
    </w:p>
    <w:p w14:paraId="7D1ED2DE" w14:textId="3B75338C" w:rsidR="00453DE3" w:rsidRPr="00F65AC5" w:rsidRDefault="001A505F" w:rsidP="00453DE3">
      <w:pPr>
        <w:pStyle w:val="a0"/>
        <w:rPr>
          <w:rFonts w:eastAsia="宋体"/>
          <w:b/>
          <w:szCs w:val="20"/>
          <w:lang w:eastAsia="zh-CN"/>
        </w:rPr>
      </w:pPr>
      <w:r w:rsidRPr="00F65AC5">
        <w:rPr>
          <w:rFonts w:eastAsia="宋体"/>
          <w:b/>
          <w:lang w:eastAsia="zh-CN"/>
        </w:rPr>
        <w:t xml:space="preserve">Proposal </w:t>
      </w:r>
      <w:r w:rsidRPr="00F65AC5">
        <w:rPr>
          <w:rFonts w:eastAsia="宋体"/>
          <w:b/>
          <w:lang w:eastAsia="zh-CN"/>
        </w:rPr>
        <w:fldChar w:fldCharType="begin"/>
      </w:r>
      <w:r w:rsidRPr="00F65AC5">
        <w:rPr>
          <w:rFonts w:eastAsia="宋体"/>
          <w:b/>
          <w:lang w:eastAsia="zh-CN"/>
        </w:rPr>
        <w:instrText xml:space="preserve"> SEQ Proposal \* ARABIC </w:instrText>
      </w:r>
      <w:r w:rsidRPr="00F65AC5">
        <w:rPr>
          <w:rFonts w:eastAsia="宋体"/>
          <w:b/>
          <w:lang w:eastAsia="zh-CN"/>
        </w:rPr>
        <w:fldChar w:fldCharType="separate"/>
      </w:r>
      <w:r w:rsidR="00916F52">
        <w:rPr>
          <w:rFonts w:eastAsia="宋体"/>
          <w:b/>
          <w:noProof/>
          <w:lang w:eastAsia="zh-CN"/>
        </w:rPr>
        <w:t>2</w:t>
      </w:r>
      <w:r w:rsidRPr="00F65AC5">
        <w:rPr>
          <w:rFonts w:eastAsia="宋体"/>
          <w:b/>
          <w:lang w:eastAsia="zh-CN"/>
        </w:rPr>
        <w:fldChar w:fldCharType="end"/>
      </w:r>
      <w:r w:rsidRPr="00F65AC5">
        <w:rPr>
          <w:rFonts w:eastAsia="宋体"/>
          <w:b/>
          <w:lang w:eastAsia="zh-CN"/>
        </w:rPr>
        <w:t xml:space="preserve">: </w:t>
      </w:r>
      <w:r w:rsidR="00C50022">
        <w:rPr>
          <w:rFonts w:eastAsia="宋体" w:hint="eastAsia"/>
          <w:b/>
          <w:szCs w:val="20"/>
          <w:lang w:eastAsia="zh-CN"/>
        </w:rPr>
        <w:t xml:space="preserve">A eMBB </w:t>
      </w:r>
      <w:r w:rsidR="00453DE3" w:rsidRPr="00F65AC5">
        <w:rPr>
          <w:rFonts w:eastAsia="宋体"/>
          <w:b/>
          <w:szCs w:val="20"/>
          <w:lang w:eastAsia="zh-CN"/>
        </w:rPr>
        <w:t>UE can be configured to monitor UL cancellation indication that potentially cancels UL transmission including</w:t>
      </w:r>
    </w:p>
    <w:p w14:paraId="228C84F6" w14:textId="77777777" w:rsidR="00453DE3" w:rsidRPr="00F65AC5"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PUSCH, PUCCH, SRS</w:t>
      </w:r>
    </w:p>
    <w:p w14:paraId="03D5A404" w14:textId="77777777" w:rsidR="00453DE3" w:rsidRPr="00F65AC5"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Semi-persistent UL transmissions, including PUSCH, PUCCH, SRS</w:t>
      </w:r>
    </w:p>
    <w:p w14:paraId="3601EE58" w14:textId="2C047EAD" w:rsidR="00453DE3" w:rsidRPr="00F65AC5" w:rsidRDefault="00453DE3"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configured grant PUSCH, PUCCH, SRS</w:t>
      </w:r>
    </w:p>
    <w:p w14:paraId="437C7635" w14:textId="560C8865" w:rsidR="001A505F" w:rsidRPr="00F65AC5" w:rsidRDefault="001A505F"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FFS PRACH</w:t>
      </w:r>
    </w:p>
    <w:p w14:paraId="2197B64C" w14:textId="484A2E6C" w:rsidR="00CA2B0C" w:rsidRPr="00F65AC5" w:rsidRDefault="00CA2B0C" w:rsidP="00F65AC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F65AC5">
        <w:rPr>
          <w:rFonts w:ascii="Arial" w:eastAsia="宋体" w:hAnsi="Arial"/>
          <w:sz w:val="32"/>
          <w:szCs w:val="20"/>
        </w:rPr>
        <w:t>Group common or UE-specific</w:t>
      </w:r>
      <w:r w:rsidR="00453DE3">
        <w:rPr>
          <w:rFonts w:ascii="Arial" w:eastAsia="宋体" w:hAnsi="Arial"/>
          <w:sz w:val="32"/>
          <w:szCs w:val="20"/>
        </w:rPr>
        <w:t xml:space="preserve"> DCI</w:t>
      </w:r>
    </w:p>
    <w:p w14:paraId="76EC46F5" w14:textId="77777777" w:rsidR="00CA2B0C" w:rsidRDefault="008613DC" w:rsidP="00644D41">
      <w:pPr>
        <w:pStyle w:val="a0"/>
        <w:rPr>
          <w:rFonts w:eastAsia="等线"/>
          <w:szCs w:val="20"/>
          <w:lang w:eastAsia="zh-CN"/>
        </w:rPr>
      </w:pPr>
      <w:r>
        <w:rPr>
          <w:rFonts w:eastAsia="等线"/>
          <w:szCs w:val="20"/>
          <w:lang w:eastAsia="zh-CN"/>
        </w:rPr>
        <w:t xml:space="preserve">Regarding PDCCH transmission carrying </w:t>
      </w:r>
      <w:r w:rsidR="00644D41">
        <w:rPr>
          <w:rFonts w:eastAsia="等线"/>
          <w:szCs w:val="20"/>
          <w:lang w:eastAsia="zh-CN"/>
        </w:rPr>
        <w:t xml:space="preserve">UL </w:t>
      </w:r>
      <w:r>
        <w:rPr>
          <w:rFonts w:eastAsia="等线"/>
          <w:szCs w:val="20"/>
          <w:lang w:eastAsia="zh-CN"/>
        </w:rPr>
        <w:t>cancellation</w:t>
      </w:r>
      <w:r w:rsidR="00644D41">
        <w:rPr>
          <w:rFonts w:eastAsia="等线"/>
          <w:szCs w:val="20"/>
          <w:lang w:eastAsia="zh-CN"/>
        </w:rPr>
        <w:t xml:space="preserve"> indication, </w:t>
      </w:r>
      <w:r w:rsidR="00CA2B0C">
        <w:rPr>
          <w:rFonts w:eastAsia="等线"/>
          <w:szCs w:val="20"/>
          <w:lang w:eastAsia="zh-CN"/>
        </w:rPr>
        <w:t xml:space="preserve">following options were discussed in RAN1 #96bis meeting, </w:t>
      </w:r>
    </w:p>
    <w:p w14:paraId="7AE58E07" w14:textId="231C67C3" w:rsidR="00CA2B0C" w:rsidRPr="00BB0C5F" w:rsidRDefault="00CA2B0C" w:rsidP="00E42E4C">
      <w:pPr>
        <w:numPr>
          <w:ilvl w:val="0"/>
          <w:numId w:val="2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szCs w:val="20"/>
          <w:lang w:val="en-GB" w:eastAsia="zh-CN"/>
        </w:rPr>
      </w:pPr>
      <w:r>
        <w:rPr>
          <w:rFonts w:ascii="Times" w:eastAsia="宋体" w:hAnsi="Times"/>
          <w:bCs/>
          <w:iCs/>
          <w:szCs w:val="20"/>
          <w:lang w:val="en-GB" w:eastAsia="zh-CN"/>
        </w:rPr>
        <w:t xml:space="preserve">Option 1: </w:t>
      </w:r>
      <w:r w:rsidRPr="00BB0C5F">
        <w:rPr>
          <w:rFonts w:ascii="Times" w:eastAsia="宋体" w:hAnsi="Times" w:hint="eastAsia"/>
          <w:bCs/>
          <w:iCs/>
          <w:szCs w:val="20"/>
          <w:lang w:val="en-GB" w:eastAsia="zh-CN"/>
        </w:rPr>
        <w:t>For group common DCI</w:t>
      </w:r>
      <w:r w:rsidRPr="00BB0C5F">
        <w:rPr>
          <w:rFonts w:ascii="Times" w:eastAsia="宋体" w:hAnsi="Times"/>
          <w:bCs/>
          <w:iCs/>
          <w:szCs w:val="20"/>
          <w:lang w:val="en-GB" w:eastAsia="zh-CN"/>
        </w:rPr>
        <w:t xml:space="preserve"> (different from Rel-15 SFI)</w:t>
      </w:r>
    </w:p>
    <w:p w14:paraId="5386AF55" w14:textId="018A3755" w:rsidR="00CA2B0C" w:rsidRDefault="00CA2B0C" w:rsidP="00E42E4C">
      <w:pPr>
        <w:numPr>
          <w:ilvl w:val="1"/>
          <w:numId w:val="2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szCs w:val="20"/>
          <w:lang w:val="en-GB" w:eastAsia="zh-CN"/>
        </w:rPr>
      </w:pPr>
      <w:r w:rsidRPr="00BB0C5F">
        <w:rPr>
          <w:rFonts w:ascii="Times" w:eastAsia="宋体" w:hAnsi="Times" w:hint="eastAsia"/>
          <w:bCs/>
          <w:iCs/>
          <w:szCs w:val="20"/>
          <w:lang w:val="en-GB" w:eastAsia="zh-CN"/>
        </w:rPr>
        <w:t xml:space="preserve">UE is configured to monitor a group common DCI which indicates the time/frequency region on which </w:t>
      </w:r>
      <w:r w:rsidRPr="00BB0C5F">
        <w:rPr>
          <w:rFonts w:ascii="Times" w:eastAsia="宋体" w:hAnsi="Times"/>
          <w:bCs/>
          <w:iCs/>
          <w:szCs w:val="20"/>
          <w:lang w:val="en-GB" w:eastAsia="zh-CN"/>
        </w:rPr>
        <w:t>the UL cancellation indication applies</w:t>
      </w:r>
    </w:p>
    <w:p w14:paraId="71013567" w14:textId="5EAA4655" w:rsidR="00CA2B0C" w:rsidRPr="00BB0C5F" w:rsidRDefault="00CA2B0C" w:rsidP="00E42E4C">
      <w:pPr>
        <w:numPr>
          <w:ilvl w:val="0"/>
          <w:numId w:val="2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szCs w:val="20"/>
          <w:lang w:val="en-GB" w:eastAsia="zh-CN"/>
        </w:rPr>
      </w:pPr>
      <w:r>
        <w:rPr>
          <w:rFonts w:ascii="Times" w:eastAsia="宋体" w:hAnsi="Times"/>
          <w:bCs/>
          <w:iCs/>
          <w:szCs w:val="20"/>
          <w:lang w:val="en-GB" w:eastAsia="zh-CN"/>
        </w:rPr>
        <w:t xml:space="preserve">Option 2: </w:t>
      </w:r>
      <w:r w:rsidRPr="00BB0C5F">
        <w:rPr>
          <w:rFonts w:ascii="Times" w:eastAsia="宋体" w:hAnsi="Times" w:hint="eastAsia"/>
          <w:bCs/>
          <w:iCs/>
          <w:szCs w:val="20"/>
          <w:lang w:val="en-GB" w:eastAsia="zh-CN"/>
        </w:rPr>
        <w:t>For UE specific-DCI</w:t>
      </w:r>
    </w:p>
    <w:p w14:paraId="566AB557" w14:textId="77777777" w:rsidR="00CA2B0C" w:rsidRPr="00BB0C5F" w:rsidRDefault="00CA2B0C" w:rsidP="00E42E4C">
      <w:pPr>
        <w:numPr>
          <w:ilvl w:val="1"/>
          <w:numId w:val="23"/>
        </w:numPr>
        <w:overflowPunct w:val="0"/>
        <w:autoSpaceDE w:val="0"/>
        <w:autoSpaceDN w:val="0"/>
        <w:adjustRightInd w:val="0"/>
        <w:snapToGrid w:val="0"/>
        <w:spacing w:beforeLines="50" w:before="120" w:afterLines="50" w:after="120" w:line="360" w:lineRule="auto"/>
        <w:contextualSpacing/>
        <w:jc w:val="both"/>
        <w:textAlignment w:val="baseline"/>
        <w:rPr>
          <w:rFonts w:ascii="Times" w:eastAsia="宋体" w:hAnsi="Times"/>
          <w:bCs/>
          <w:iCs/>
          <w:szCs w:val="20"/>
          <w:lang w:val="en-GB" w:eastAsia="zh-CN"/>
        </w:rPr>
      </w:pPr>
      <w:r w:rsidRPr="00BB0C5F">
        <w:rPr>
          <w:rFonts w:ascii="Times" w:eastAsia="宋体" w:hAnsi="Times"/>
          <w:bCs/>
          <w:iCs/>
          <w:szCs w:val="20"/>
          <w:lang w:val="en-GB" w:eastAsia="zh-CN"/>
        </w:rPr>
        <w:lastRenderedPageBreak/>
        <w:t xml:space="preserve">When applicable, </w:t>
      </w:r>
      <w:r w:rsidRPr="00BB0C5F">
        <w:rPr>
          <w:rFonts w:ascii="Times" w:eastAsia="宋体" w:hAnsi="Times" w:hint="eastAsia"/>
          <w:bCs/>
          <w:iCs/>
          <w:szCs w:val="20"/>
          <w:lang w:val="en-GB" w:eastAsia="zh-CN"/>
        </w:rPr>
        <w:t xml:space="preserve">UE is configured to monitor </w:t>
      </w:r>
      <w:r w:rsidRPr="00BB0C5F">
        <w:rPr>
          <w:rFonts w:ascii="Times" w:eastAsia="宋体" w:hAnsi="Times"/>
          <w:bCs/>
          <w:iCs/>
          <w:szCs w:val="20"/>
          <w:lang w:val="en-GB" w:eastAsia="zh-CN"/>
        </w:rPr>
        <w:t>a second</w:t>
      </w:r>
      <w:r w:rsidRPr="00BB0C5F">
        <w:rPr>
          <w:rFonts w:ascii="Times" w:eastAsia="宋体" w:hAnsi="Times" w:hint="eastAsia"/>
          <w:bCs/>
          <w:iCs/>
          <w:szCs w:val="20"/>
          <w:lang w:val="en-GB" w:eastAsia="zh-CN"/>
        </w:rPr>
        <w:t xml:space="preserve"> UL grant</w:t>
      </w:r>
      <w:r w:rsidRPr="00BB0C5F">
        <w:rPr>
          <w:rFonts w:ascii="Times" w:eastAsia="宋体" w:hAnsi="Times"/>
          <w:bCs/>
          <w:iCs/>
          <w:szCs w:val="20"/>
          <w:lang w:val="en-GB" w:eastAsia="zh-CN"/>
        </w:rPr>
        <w:t xml:space="preserve"> for </w:t>
      </w:r>
      <w:r w:rsidRPr="00A82006">
        <w:rPr>
          <w:rFonts w:ascii="Times" w:eastAsia="宋体" w:hAnsi="Times"/>
          <w:bCs/>
          <w:iCs/>
          <w:szCs w:val="20"/>
          <w:lang w:val="en-GB" w:eastAsia="zh-CN"/>
        </w:rPr>
        <w:t>the same TB</w:t>
      </w:r>
      <w:r w:rsidRPr="00BB0C5F">
        <w:rPr>
          <w:rFonts w:ascii="Times" w:eastAsia="宋体" w:hAnsi="Times" w:hint="eastAsia"/>
          <w:bCs/>
          <w:iCs/>
          <w:szCs w:val="20"/>
          <w:lang w:val="en-GB" w:eastAsia="zh-CN"/>
        </w:rPr>
        <w:t xml:space="preserve"> as an earlier PUSCH indicating </w:t>
      </w:r>
      <w:r w:rsidRPr="00BB0C5F">
        <w:rPr>
          <w:rFonts w:ascii="Times" w:eastAsia="宋体" w:hAnsi="Times"/>
          <w:bCs/>
          <w:iCs/>
          <w:szCs w:val="20"/>
          <w:lang w:val="en-GB" w:eastAsia="zh-CN"/>
        </w:rPr>
        <w:t>UL cancellation</w:t>
      </w:r>
      <w:r w:rsidRPr="00BB0C5F">
        <w:rPr>
          <w:rFonts w:ascii="Times" w:eastAsia="宋体" w:hAnsi="Times" w:hint="eastAsia"/>
          <w:bCs/>
          <w:iCs/>
          <w:szCs w:val="20"/>
          <w:lang w:val="en-GB" w:eastAsia="zh-CN"/>
        </w:rPr>
        <w:t xml:space="preserve"> before the end </w:t>
      </w:r>
      <w:r w:rsidRPr="00BB0C5F">
        <w:rPr>
          <w:rFonts w:ascii="Times" w:eastAsia="宋体" w:hAnsi="Times"/>
          <w:bCs/>
          <w:iCs/>
          <w:szCs w:val="20"/>
          <w:lang w:val="en-GB" w:eastAsia="zh-CN"/>
        </w:rPr>
        <w:t>of the</w:t>
      </w:r>
      <w:r w:rsidRPr="00BB0C5F">
        <w:rPr>
          <w:rFonts w:ascii="Times" w:eastAsia="宋体" w:hAnsi="Times" w:hint="eastAsia"/>
          <w:bCs/>
          <w:iCs/>
          <w:szCs w:val="20"/>
          <w:lang w:val="en-GB" w:eastAsia="zh-CN"/>
        </w:rPr>
        <w:t xml:space="preserve"> earlier PUSCH transmission. In this case, the UE </w:t>
      </w:r>
      <w:r w:rsidRPr="00BB0C5F">
        <w:rPr>
          <w:rFonts w:ascii="Times" w:eastAsia="宋体" w:hAnsi="Times"/>
          <w:bCs/>
          <w:iCs/>
          <w:szCs w:val="20"/>
          <w:lang w:val="en-GB" w:eastAsia="zh-CN"/>
        </w:rPr>
        <w:t>follows the UL cancellation indication</w:t>
      </w:r>
      <w:r w:rsidRPr="00BB0C5F">
        <w:rPr>
          <w:rFonts w:ascii="Times" w:eastAsia="宋体" w:hAnsi="Times" w:hint="eastAsia"/>
          <w:bCs/>
          <w:iCs/>
          <w:szCs w:val="20"/>
          <w:lang w:val="en-GB" w:eastAsia="zh-CN"/>
        </w:rPr>
        <w:t xml:space="preserve">.   </w:t>
      </w:r>
    </w:p>
    <w:p w14:paraId="3CEDF359" w14:textId="321D0512" w:rsidR="006648BD" w:rsidRDefault="00532AF0" w:rsidP="00644D41">
      <w:pPr>
        <w:pStyle w:val="a0"/>
        <w:rPr>
          <w:rFonts w:eastAsia="等线"/>
          <w:szCs w:val="20"/>
          <w:lang w:val="en-GB" w:eastAsia="zh-CN"/>
        </w:rPr>
      </w:pPr>
      <w:r>
        <w:rPr>
          <w:rFonts w:eastAsia="等线"/>
          <w:szCs w:val="20"/>
          <w:lang w:val="en-GB" w:eastAsia="zh-CN"/>
        </w:rPr>
        <w:t>From our perspective, a</w:t>
      </w:r>
      <w:r w:rsidR="007F7118">
        <w:rPr>
          <w:rFonts w:eastAsia="等线"/>
          <w:szCs w:val="20"/>
          <w:lang w:val="en-GB" w:eastAsia="zh-CN"/>
        </w:rPr>
        <w:t xml:space="preserve">lthough UL cancellation is more like a UE-specific behaviour, it is beneficial to adopt </w:t>
      </w:r>
      <w:bookmarkStart w:id="13" w:name="OLE_LINK17"/>
      <w:bookmarkStart w:id="14" w:name="OLE_LINK21"/>
      <w:r w:rsidR="007F7118">
        <w:rPr>
          <w:rFonts w:eastAsia="等线"/>
          <w:szCs w:val="20"/>
          <w:lang w:val="en-GB" w:eastAsia="zh-CN"/>
        </w:rPr>
        <w:t>a</w:t>
      </w:r>
      <w:r w:rsidR="00644D41">
        <w:rPr>
          <w:rFonts w:eastAsia="等线"/>
          <w:szCs w:val="20"/>
          <w:lang w:val="en-GB" w:eastAsia="zh-CN"/>
        </w:rPr>
        <w:t xml:space="preserve"> group common DCI carrying UL </w:t>
      </w:r>
      <w:r w:rsidR="008613DC">
        <w:rPr>
          <w:rFonts w:eastAsia="等线"/>
          <w:szCs w:val="20"/>
          <w:lang w:eastAsia="zh-CN"/>
        </w:rPr>
        <w:t xml:space="preserve">cancellation </w:t>
      </w:r>
      <w:r w:rsidR="00644D41">
        <w:rPr>
          <w:rFonts w:eastAsia="等线"/>
          <w:szCs w:val="20"/>
          <w:lang w:val="en-GB" w:eastAsia="zh-CN"/>
        </w:rPr>
        <w:t xml:space="preserve">indication for </w:t>
      </w:r>
      <w:r w:rsidR="007F7118">
        <w:rPr>
          <w:rFonts w:eastAsia="等线"/>
          <w:szCs w:val="20"/>
          <w:lang w:val="en-GB" w:eastAsia="zh-CN"/>
        </w:rPr>
        <w:t xml:space="preserve">one or multiple UEs. Given that </w:t>
      </w:r>
      <w:bookmarkEnd w:id="13"/>
      <w:bookmarkEnd w:id="14"/>
      <w:r w:rsidR="00CB70EC">
        <w:rPr>
          <w:rFonts w:eastAsia="等线"/>
          <w:szCs w:val="20"/>
          <w:lang w:val="en-GB" w:eastAsia="zh-CN"/>
        </w:rPr>
        <w:t xml:space="preserve">multiple eMBB UEs may be pre-empted by </w:t>
      </w:r>
      <w:r w:rsidR="009F738B">
        <w:rPr>
          <w:rFonts w:eastAsia="等线" w:hint="eastAsia"/>
          <w:szCs w:val="20"/>
          <w:lang w:val="en-GB" w:eastAsia="zh-CN"/>
        </w:rPr>
        <w:t xml:space="preserve">a wideband </w:t>
      </w:r>
      <w:r w:rsidR="00CB70EC">
        <w:rPr>
          <w:rFonts w:eastAsia="等线"/>
          <w:szCs w:val="20"/>
          <w:lang w:val="en-GB" w:eastAsia="zh-CN"/>
        </w:rPr>
        <w:t xml:space="preserve">URLLC transmission, group common DCI </w:t>
      </w:r>
      <w:r w:rsidR="007F7118">
        <w:rPr>
          <w:rFonts w:eastAsia="等线"/>
          <w:szCs w:val="20"/>
          <w:lang w:val="en-GB" w:eastAsia="zh-CN"/>
        </w:rPr>
        <w:t>can reduce signalling</w:t>
      </w:r>
      <w:r w:rsidR="00644D41">
        <w:rPr>
          <w:rFonts w:eastAsia="等线"/>
          <w:szCs w:val="20"/>
          <w:lang w:val="en-GB" w:eastAsia="zh-CN"/>
        </w:rPr>
        <w:t xml:space="preserve"> overhead</w:t>
      </w:r>
      <w:r w:rsidR="00AC7B0D">
        <w:rPr>
          <w:rFonts w:eastAsia="等线"/>
          <w:szCs w:val="20"/>
          <w:lang w:val="en-GB" w:eastAsia="zh-CN"/>
        </w:rPr>
        <w:t xml:space="preserve"> and blocking probability</w:t>
      </w:r>
      <w:r w:rsidR="00F10EC0">
        <w:rPr>
          <w:rFonts w:eastAsia="等线"/>
          <w:szCs w:val="20"/>
          <w:lang w:val="en-GB" w:eastAsia="zh-CN"/>
        </w:rPr>
        <w:t xml:space="preserve"> of UL cancellation indication.</w:t>
      </w:r>
    </w:p>
    <w:p w14:paraId="286A49B0" w14:textId="77777777" w:rsidR="00AE1AB1" w:rsidRDefault="00BF47DD" w:rsidP="00644D41">
      <w:pPr>
        <w:pStyle w:val="a0"/>
        <w:rPr>
          <w:rFonts w:eastAsia="等线"/>
          <w:szCs w:val="20"/>
          <w:lang w:val="en-GB" w:eastAsia="zh-CN"/>
        </w:rPr>
      </w:pPr>
      <w:r>
        <w:rPr>
          <w:rFonts w:eastAsia="等线"/>
          <w:szCs w:val="20"/>
          <w:lang w:val="en-GB" w:eastAsia="zh-CN"/>
        </w:rPr>
        <w:t>Regarding UE-specific DCI for UL cancellation</w:t>
      </w:r>
      <w:r w:rsidR="00234535">
        <w:rPr>
          <w:rFonts w:eastAsia="等线"/>
          <w:szCs w:val="20"/>
          <w:lang w:val="en-GB" w:eastAsia="zh-CN"/>
        </w:rPr>
        <w:t xml:space="preserve">, it should be pointed out that the reliability should be high enough to meet the requirement of URLLC. Given that the scheduling information in the UE-specific DCI for UL cancellation is mainly targeting for eMBB data, it could be over-optimized functionality </w:t>
      </w:r>
      <w:r w:rsidR="00453DE3">
        <w:rPr>
          <w:rFonts w:eastAsia="等线"/>
          <w:szCs w:val="20"/>
          <w:lang w:val="en-GB" w:eastAsia="zh-CN"/>
        </w:rPr>
        <w:t xml:space="preserve">of UE-specific rescheduling DCI </w:t>
      </w:r>
      <w:r w:rsidR="00234535">
        <w:rPr>
          <w:rFonts w:eastAsia="等线"/>
          <w:szCs w:val="20"/>
          <w:lang w:val="en-GB" w:eastAsia="zh-CN"/>
        </w:rPr>
        <w:t>which results in unnecessary control overhead</w:t>
      </w:r>
      <w:r w:rsidR="001A239E">
        <w:rPr>
          <w:rFonts w:eastAsia="等线"/>
          <w:szCs w:val="20"/>
          <w:lang w:val="en-GB" w:eastAsia="zh-CN"/>
        </w:rPr>
        <w:t>.</w:t>
      </w:r>
      <w:r w:rsidR="00424662">
        <w:rPr>
          <w:rFonts w:eastAsia="等线"/>
          <w:szCs w:val="20"/>
          <w:lang w:val="en-GB" w:eastAsia="zh-CN"/>
        </w:rPr>
        <w:t xml:space="preserve"> </w:t>
      </w:r>
    </w:p>
    <w:p w14:paraId="5F764116" w14:textId="3B7697A7" w:rsidR="001A239E" w:rsidRDefault="00A128CE" w:rsidP="00644D41">
      <w:pPr>
        <w:pStyle w:val="a0"/>
        <w:rPr>
          <w:rFonts w:eastAsia="等线"/>
          <w:szCs w:val="20"/>
          <w:lang w:val="en-GB" w:eastAsia="zh-CN"/>
        </w:rPr>
      </w:pPr>
      <w:r>
        <w:rPr>
          <w:rFonts w:eastAsia="等线" w:hint="eastAsia"/>
          <w:szCs w:val="20"/>
          <w:lang w:val="en-GB" w:eastAsia="zh-CN"/>
        </w:rPr>
        <w:t>In addition</w:t>
      </w:r>
      <w:r w:rsidR="001A239E">
        <w:rPr>
          <w:rFonts w:eastAsia="等线"/>
          <w:szCs w:val="20"/>
          <w:lang w:val="en-GB" w:eastAsia="zh-CN"/>
        </w:rPr>
        <w:t>, it may</w:t>
      </w:r>
      <w:r w:rsidR="005D4282">
        <w:rPr>
          <w:rFonts w:eastAsia="等线"/>
          <w:szCs w:val="20"/>
          <w:lang w:val="en-GB" w:eastAsia="zh-CN"/>
        </w:rPr>
        <w:t xml:space="preserve"> be difficult for gNB to find an available resource for </w:t>
      </w:r>
      <w:r w:rsidR="001A239E">
        <w:rPr>
          <w:rFonts w:eastAsia="等线"/>
          <w:szCs w:val="20"/>
          <w:lang w:val="en-GB" w:eastAsia="zh-CN"/>
        </w:rPr>
        <w:t>reschedul</w:t>
      </w:r>
      <w:r w:rsidR="005D4282">
        <w:rPr>
          <w:rFonts w:eastAsia="等线"/>
          <w:szCs w:val="20"/>
          <w:lang w:val="en-GB" w:eastAsia="zh-CN"/>
        </w:rPr>
        <w:t>ing</w:t>
      </w:r>
      <w:r w:rsidR="001A239E">
        <w:rPr>
          <w:rFonts w:eastAsia="等线"/>
          <w:szCs w:val="20"/>
          <w:lang w:val="en-GB" w:eastAsia="zh-CN"/>
        </w:rPr>
        <w:t xml:space="preserve"> the eMBB data </w:t>
      </w:r>
      <w:r w:rsidR="006E6B62">
        <w:rPr>
          <w:rFonts w:eastAsia="等线" w:hint="eastAsia"/>
          <w:szCs w:val="20"/>
          <w:lang w:val="en-GB" w:eastAsia="zh-CN"/>
        </w:rPr>
        <w:t xml:space="preserve">at the time point </w:t>
      </w:r>
      <w:r w:rsidR="001A239E">
        <w:rPr>
          <w:rFonts w:eastAsia="等线"/>
          <w:szCs w:val="20"/>
          <w:lang w:val="en-GB" w:eastAsia="zh-CN"/>
        </w:rPr>
        <w:t xml:space="preserve">when indicating the eMBB UE to cancel its transmission, </w:t>
      </w:r>
      <w:r w:rsidR="00453DE3">
        <w:rPr>
          <w:rFonts w:eastAsia="等线"/>
          <w:szCs w:val="20"/>
          <w:lang w:val="en-GB" w:eastAsia="zh-CN"/>
        </w:rPr>
        <w:t xml:space="preserve">e.g. </w:t>
      </w:r>
      <w:r w:rsidR="00580E01">
        <w:rPr>
          <w:rFonts w:eastAsia="等线"/>
          <w:szCs w:val="20"/>
          <w:lang w:val="en-GB" w:eastAsia="zh-CN"/>
        </w:rPr>
        <w:t>when</w:t>
      </w:r>
      <w:r w:rsidR="001A239E">
        <w:rPr>
          <w:rFonts w:eastAsia="等线"/>
          <w:szCs w:val="20"/>
          <w:lang w:val="en-GB" w:eastAsia="zh-CN"/>
        </w:rPr>
        <w:t xml:space="preserve"> URLLC transmission could possibly </w:t>
      </w:r>
      <w:r w:rsidR="00F63D6A">
        <w:rPr>
          <w:rFonts w:eastAsia="等线" w:hint="eastAsia"/>
          <w:szCs w:val="20"/>
          <w:lang w:val="en-GB" w:eastAsia="zh-CN"/>
        </w:rPr>
        <w:t>continue</w:t>
      </w:r>
      <w:r w:rsidR="00F63D6A">
        <w:rPr>
          <w:rFonts w:eastAsia="等线"/>
          <w:szCs w:val="20"/>
          <w:lang w:val="en-GB" w:eastAsia="zh-CN"/>
        </w:rPr>
        <w:t xml:space="preserve"> </w:t>
      </w:r>
      <w:r w:rsidR="001A239E">
        <w:rPr>
          <w:rFonts w:eastAsia="等线"/>
          <w:szCs w:val="20"/>
          <w:lang w:val="en-GB" w:eastAsia="zh-CN"/>
        </w:rPr>
        <w:t>for a successive time period.</w:t>
      </w:r>
    </w:p>
    <w:p w14:paraId="6DB5179D" w14:textId="74F0193F" w:rsidR="00453DE3" w:rsidRDefault="00AE1AB1" w:rsidP="00644D41">
      <w:pPr>
        <w:pStyle w:val="a0"/>
        <w:rPr>
          <w:rFonts w:eastAsia="等线"/>
          <w:szCs w:val="20"/>
          <w:lang w:val="en-GB" w:eastAsia="zh-CN"/>
        </w:rPr>
      </w:pPr>
      <w:r>
        <w:rPr>
          <w:rFonts w:eastAsia="等线"/>
          <w:szCs w:val="20"/>
          <w:lang w:val="en-GB" w:eastAsia="zh-CN"/>
        </w:rPr>
        <w:t xml:space="preserve">In addition, as discussed above, UL transmissions including PUSCH, PUCCH or SRS can be potentially cancelled by UL cancellation indication. In </w:t>
      </w:r>
      <w:r w:rsidR="005E4E93">
        <w:rPr>
          <w:rFonts w:eastAsia="等线"/>
          <w:szCs w:val="20"/>
          <w:lang w:val="en-GB" w:eastAsia="zh-CN"/>
        </w:rPr>
        <w:t>case of UL transmission without data</w:t>
      </w:r>
      <w:r>
        <w:rPr>
          <w:rFonts w:eastAsia="等线"/>
          <w:szCs w:val="20"/>
          <w:lang w:val="en-GB" w:eastAsia="zh-CN"/>
        </w:rPr>
        <w:t xml:space="preserve">, </w:t>
      </w:r>
      <w:r w:rsidR="005E4E93">
        <w:rPr>
          <w:rFonts w:eastAsia="等线"/>
          <w:szCs w:val="20"/>
          <w:lang w:val="en-GB" w:eastAsia="zh-CN"/>
        </w:rPr>
        <w:t>a</w:t>
      </w:r>
      <w:r>
        <w:rPr>
          <w:rFonts w:eastAsia="等线"/>
          <w:szCs w:val="20"/>
          <w:lang w:val="en-GB" w:eastAsia="zh-CN"/>
        </w:rPr>
        <w:t xml:space="preserve"> </w:t>
      </w:r>
      <w:r w:rsidR="005E4E93">
        <w:rPr>
          <w:rFonts w:eastAsia="等线"/>
          <w:szCs w:val="20"/>
          <w:lang w:val="en-GB" w:eastAsia="zh-CN"/>
        </w:rPr>
        <w:t xml:space="preserve">second UL grant for rescheduling </w:t>
      </w:r>
      <w:r w:rsidR="00067E04">
        <w:rPr>
          <w:rFonts w:eastAsia="等线"/>
          <w:szCs w:val="20"/>
          <w:lang w:val="en-GB" w:eastAsia="zh-CN"/>
        </w:rPr>
        <w:t xml:space="preserve">another resources for UL transmission </w:t>
      </w:r>
      <w:r w:rsidR="005E4E93">
        <w:rPr>
          <w:rFonts w:eastAsia="等线"/>
          <w:szCs w:val="20"/>
          <w:lang w:val="en-GB" w:eastAsia="zh-CN"/>
        </w:rPr>
        <w:t>may not be possible, e.g. when PUCCH is to be cancelled.</w:t>
      </w:r>
      <w:r w:rsidR="00067E04">
        <w:rPr>
          <w:rFonts w:eastAsia="等线"/>
          <w:szCs w:val="20"/>
          <w:lang w:val="en-GB" w:eastAsia="zh-CN"/>
        </w:rPr>
        <w:t xml:space="preserve"> If UE-specific DCI is used for UL cancellation indication without allocating resources for rescheduling, signalling overhead would be large when there are transmissions of multiple eMBB UEs to be cancelled.</w:t>
      </w:r>
    </w:p>
    <w:p w14:paraId="0B2D165E" w14:textId="4FA4B5D0" w:rsidR="00AE1AB1" w:rsidRDefault="002227A1" w:rsidP="00644D41">
      <w:pPr>
        <w:pStyle w:val="a0"/>
        <w:rPr>
          <w:rFonts w:eastAsia="等线"/>
          <w:szCs w:val="20"/>
          <w:lang w:val="en-GB" w:eastAsia="zh-CN"/>
        </w:rPr>
      </w:pPr>
      <w:r>
        <w:rPr>
          <w:rFonts w:eastAsia="等线"/>
          <w:szCs w:val="20"/>
          <w:lang w:val="en-GB" w:eastAsia="zh-CN"/>
        </w:rPr>
        <w:t xml:space="preserve">Above all, group common DCI is preferred for UL cancellation indication. Further discussion on whether or not to support UE-specific DCI for UL cancellation indication can </w:t>
      </w:r>
      <w:r w:rsidR="00ED5E12">
        <w:rPr>
          <w:rFonts w:eastAsia="等线" w:hint="eastAsia"/>
          <w:szCs w:val="20"/>
          <w:lang w:val="en-GB" w:eastAsia="zh-CN"/>
        </w:rPr>
        <w:t>support in addition</w:t>
      </w:r>
      <w:r>
        <w:rPr>
          <w:rFonts w:eastAsia="等线"/>
          <w:szCs w:val="20"/>
          <w:lang w:val="en-GB" w:eastAsia="zh-CN"/>
        </w:rPr>
        <w:t>.</w:t>
      </w:r>
    </w:p>
    <w:p w14:paraId="632D587C" w14:textId="1A2BBFF7" w:rsidR="00253B46" w:rsidRPr="00377825" w:rsidRDefault="009C4420" w:rsidP="00253B46">
      <w:pPr>
        <w:pStyle w:val="a0"/>
        <w:rPr>
          <w:rFonts w:eastAsia="等线"/>
          <w:b/>
          <w:szCs w:val="20"/>
          <w:lang w:val="en-GB"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3</w:t>
      </w:r>
      <w:r w:rsidRPr="00421876">
        <w:rPr>
          <w:rFonts w:eastAsia="宋体"/>
          <w:b/>
          <w:lang w:eastAsia="zh-CN"/>
        </w:rPr>
        <w:fldChar w:fldCharType="end"/>
      </w:r>
      <w:r w:rsidRPr="00421876">
        <w:rPr>
          <w:rFonts w:eastAsia="宋体"/>
          <w:b/>
          <w:lang w:eastAsia="zh-CN"/>
        </w:rPr>
        <w:t xml:space="preserve">: </w:t>
      </w:r>
      <w:r w:rsidR="00253B46" w:rsidRPr="00377825">
        <w:rPr>
          <w:rFonts w:eastAsia="等线"/>
          <w:b/>
          <w:szCs w:val="20"/>
          <w:lang w:val="en-GB" w:eastAsia="zh-CN"/>
        </w:rPr>
        <w:t>Group common DCI is supported for UL cancellation indication.</w:t>
      </w:r>
    </w:p>
    <w:p w14:paraId="625C1478" w14:textId="77777777" w:rsidR="007D54FE" w:rsidRDefault="007D54FE" w:rsidP="0090274E">
      <w:pPr>
        <w:pStyle w:val="a0"/>
        <w:rPr>
          <w:rFonts w:eastAsia="等线"/>
          <w:szCs w:val="20"/>
          <w:lang w:val="en-GB" w:eastAsia="zh-CN"/>
        </w:rPr>
      </w:pPr>
    </w:p>
    <w:p w14:paraId="5F08D149" w14:textId="262B334F" w:rsidR="0090274E" w:rsidRDefault="007E0381" w:rsidP="0090274E">
      <w:pPr>
        <w:pStyle w:val="a0"/>
        <w:rPr>
          <w:rFonts w:eastAsia="等线"/>
          <w:szCs w:val="20"/>
          <w:lang w:val="en-GB" w:eastAsia="zh-CN"/>
        </w:rPr>
      </w:pPr>
      <w:r>
        <w:rPr>
          <w:rFonts w:eastAsia="等线"/>
          <w:szCs w:val="20"/>
          <w:lang w:val="en-GB" w:eastAsia="zh-CN"/>
        </w:rPr>
        <w:t>If group common DCI is used, the mechanism of DCI format 2_1 for DL pre-emption indication or DCI format 2_2 for TPC command can be considered</w:t>
      </w:r>
      <w:r w:rsidR="00377825">
        <w:rPr>
          <w:rFonts w:eastAsia="等线"/>
          <w:szCs w:val="20"/>
          <w:lang w:val="en-GB" w:eastAsia="zh-CN"/>
        </w:rPr>
        <w:t xml:space="preserve"> for UL cancellation indication</w:t>
      </w:r>
      <w:r>
        <w:rPr>
          <w:rFonts w:eastAsia="等线"/>
          <w:szCs w:val="20"/>
          <w:lang w:val="en-GB" w:eastAsia="zh-CN"/>
        </w:rPr>
        <w:t>.</w:t>
      </w:r>
      <w:r w:rsidR="00377825">
        <w:rPr>
          <w:rFonts w:eastAsia="等线"/>
          <w:szCs w:val="20"/>
          <w:lang w:val="en-GB" w:eastAsia="zh-CN"/>
        </w:rPr>
        <w:t xml:space="preserve"> Similar to DL pre-emption indication, a group of UEs can be indicated by a group common DCI carrying time/frequency resource indication for cancellation. The structure of DL pre-emption indication can be reused. </w:t>
      </w:r>
      <w:r w:rsidR="0090274E">
        <w:rPr>
          <w:rFonts w:eastAsia="等线"/>
          <w:szCs w:val="20"/>
          <w:lang w:val="en-GB" w:eastAsia="zh-CN"/>
        </w:rPr>
        <w:t xml:space="preserve">A potential issue is that there may be false indication for some of the UEs in the group whose scheduled resources are not overlapped with URLLC transmission if the indication granularity is not finer enough. </w:t>
      </w:r>
      <w:r w:rsidR="00377825">
        <w:rPr>
          <w:rFonts w:eastAsia="等线"/>
          <w:szCs w:val="20"/>
          <w:lang w:val="en-GB" w:eastAsia="zh-CN"/>
        </w:rPr>
        <w:t>An alternative is that TPC command structure is adopted. Multiple cancellation indication</w:t>
      </w:r>
      <w:r w:rsidR="00253B46">
        <w:rPr>
          <w:rFonts w:eastAsia="等线"/>
          <w:szCs w:val="20"/>
          <w:lang w:val="en-GB" w:eastAsia="zh-CN"/>
        </w:rPr>
        <w:t xml:space="preserve"> fields are multiplexed in a DCI, each of which is indicated for a UE.</w:t>
      </w:r>
      <w:r w:rsidR="0090274E">
        <w:rPr>
          <w:rFonts w:eastAsia="等线"/>
          <w:szCs w:val="20"/>
          <w:lang w:val="en-GB" w:eastAsia="zh-CN"/>
        </w:rPr>
        <w:t xml:space="preserve"> </w:t>
      </w:r>
    </w:p>
    <w:p w14:paraId="57204835" w14:textId="594DE369" w:rsidR="0083241B" w:rsidRDefault="009C4420" w:rsidP="0083241B">
      <w:pPr>
        <w:pStyle w:val="a0"/>
        <w:rPr>
          <w:rFonts w:eastAsia="等线"/>
          <w:b/>
          <w:szCs w:val="20"/>
          <w:lang w:val="en-GB"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0083241B">
        <w:rPr>
          <w:rFonts w:eastAsia="等线"/>
          <w:b/>
          <w:szCs w:val="20"/>
          <w:lang w:val="en-GB" w:eastAsia="zh-CN"/>
        </w:rPr>
        <w:t>Following</w:t>
      </w:r>
      <w:r w:rsidR="001270BE">
        <w:rPr>
          <w:rFonts w:eastAsia="等线"/>
          <w:b/>
          <w:szCs w:val="20"/>
          <w:lang w:val="en-GB" w:eastAsia="zh-CN"/>
        </w:rPr>
        <w:t>s</w:t>
      </w:r>
      <w:r w:rsidR="0083241B">
        <w:rPr>
          <w:rFonts w:eastAsia="等线"/>
          <w:b/>
          <w:szCs w:val="20"/>
          <w:lang w:val="en-GB" w:eastAsia="zh-CN"/>
        </w:rPr>
        <w:t xml:space="preserve"> principle</w:t>
      </w:r>
      <w:r w:rsidR="00F16B48">
        <w:rPr>
          <w:rFonts w:eastAsia="等线"/>
          <w:b/>
          <w:szCs w:val="20"/>
          <w:lang w:val="en-GB" w:eastAsia="zh-CN"/>
        </w:rPr>
        <w:t>s</w:t>
      </w:r>
      <w:r w:rsidR="0083241B">
        <w:rPr>
          <w:rFonts w:eastAsia="等线"/>
          <w:b/>
          <w:szCs w:val="20"/>
          <w:lang w:val="en-GB" w:eastAsia="zh-CN"/>
        </w:rPr>
        <w:t xml:space="preserve"> can be considered for design of g</w:t>
      </w:r>
      <w:r w:rsidR="0083241B" w:rsidRPr="00377825">
        <w:rPr>
          <w:rFonts w:eastAsia="等线"/>
          <w:b/>
          <w:szCs w:val="20"/>
          <w:lang w:val="en-GB" w:eastAsia="zh-CN"/>
        </w:rPr>
        <w:t xml:space="preserve">roup common DCI </w:t>
      </w:r>
      <w:r w:rsidR="0083241B">
        <w:rPr>
          <w:rFonts w:eastAsia="等线"/>
          <w:b/>
          <w:szCs w:val="20"/>
          <w:lang w:val="en-GB" w:eastAsia="zh-CN"/>
        </w:rPr>
        <w:t>carrying UL cancellation indication.</w:t>
      </w:r>
    </w:p>
    <w:p w14:paraId="46F44E2E" w14:textId="2FB15041" w:rsidR="0083241B" w:rsidRPr="00F65AC5" w:rsidRDefault="0083241B"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 xml:space="preserve">Alt. 1: Structure of DCI format 2_1 is used for UL cancellation indication, i.e. </w:t>
      </w:r>
      <w:r w:rsidR="00383C40">
        <w:rPr>
          <w:rFonts w:ascii="Times New Roman" w:hAnsi="Times New Roman" w:hint="eastAsia"/>
          <w:b/>
          <w:sz w:val="20"/>
        </w:rPr>
        <w:t xml:space="preserve"> a time/frequency region</w:t>
      </w:r>
      <w:r w:rsidRPr="00F65AC5">
        <w:rPr>
          <w:rFonts w:ascii="Times New Roman" w:hAnsi="Times New Roman"/>
          <w:b/>
          <w:sz w:val="20"/>
        </w:rPr>
        <w:t xml:space="preserve"> is provided </w:t>
      </w:r>
      <w:r w:rsidR="00383C40">
        <w:rPr>
          <w:rFonts w:ascii="Times New Roman" w:hAnsi="Times New Roman" w:hint="eastAsia"/>
          <w:b/>
          <w:sz w:val="20"/>
        </w:rPr>
        <w:t xml:space="preserve">in the cancelation indication DCI </w:t>
      </w:r>
      <w:r w:rsidRPr="00F65AC5">
        <w:rPr>
          <w:rFonts w:ascii="Times New Roman" w:hAnsi="Times New Roman"/>
          <w:b/>
          <w:sz w:val="20"/>
        </w:rPr>
        <w:t xml:space="preserve">for a group of UEs </w:t>
      </w:r>
      <w:r w:rsidR="000F66B7">
        <w:rPr>
          <w:rFonts w:ascii="Times New Roman" w:hAnsi="Times New Roman" w:hint="eastAsia"/>
          <w:b/>
          <w:sz w:val="20"/>
        </w:rPr>
        <w:t>to derive the UL cancelation behavior</w:t>
      </w:r>
      <w:r w:rsidRPr="00F65AC5">
        <w:rPr>
          <w:rFonts w:ascii="Times New Roman" w:hAnsi="Times New Roman"/>
          <w:b/>
          <w:sz w:val="20"/>
        </w:rPr>
        <w:t>.</w:t>
      </w:r>
    </w:p>
    <w:p w14:paraId="77B552CE" w14:textId="50D9AFCF" w:rsidR="0083241B" w:rsidRPr="00F65AC5" w:rsidRDefault="0083241B" w:rsidP="00F65AC5">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 xml:space="preserve">Alt. 2: Structure of DCI format 2_2 is used for UL cancellation indication, i.e. </w:t>
      </w:r>
      <w:r w:rsidR="00750235">
        <w:rPr>
          <w:rFonts w:ascii="Times New Roman" w:hAnsi="Times New Roman" w:hint="eastAsia"/>
          <w:b/>
          <w:sz w:val="20"/>
        </w:rPr>
        <w:t xml:space="preserve">explicit </w:t>
      </w:r>
      <w:r w:rsidR="00EB0CFC" w:rsidRPr="00F65AC5">
        <w:rPr>
          <w:rFonts w:ascii="Times New Roman" w:hAnsi="Times New Roman"/>
          <w:b/>
          <w:sz w:val="20"/>
        </w:rPr>
        <w:t>cancellation</w:t>
      </w:r>
      <w:r w:rsidRPr="00F65AC5">
        <w:rPr>
          <w:rFonts w:ascii="Times New Roman" w:hAnsi="Times New Roman"/>
          <w:b/>
          <w:sz w:val="20"/>
        </w:rPr>
        <w:t xml:space="preserve"> indication for each UE </w:t>
      </w:r>
      <w:r w:rsidR="00EB0CFC" w:rsidRPr="00F65AC5">
        <w:rPr>
          <w:rFonts w:ascii="Times New Roman" w:hAnsi="Times New Roman"/>
          <w:b/>
          <w:sz w:val="20"/>
        </w:rPr>
        <w:t xml:space="preserve">is </w:t>
      </w:r>
      <w:r w:rsidRPr="00F65AC5">
        <w:rPr>
          <w:rFonts w:ascii="Times New Roman" w:hAnsi="Times New Roman"/>
          <w:b/>
          <w:sz w:val="20"/>
        </w:rPr>
        <w:t>separately provided in the group common DCI.</w:t>
      </w:r>
    </w:p>
    <w:p w14:paraId="434C3A75" w14:textId="77777777" w:rsidR="00FF6F4C" w:rsidRPr="00A93DF8" w:rsidRDefault="00FF6F4C" w:rsidP="00A93DF8">
      <w:pPr>
        <w:rPr>
          <w:rFonts w:eastAsia="宋体"/>
        </w:rPr>
      </w:pPr>
    </w:p>
    <w:p w14:paraId="5B601500" w14:textId="77777777" w:rsidR="003C34B9" w:rsidRPr="003C34B9" w:rsidRDefault="003C34B9" w:rsidP="003C34B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14:paraId="7EDBA714" w14:textId="2D939B2E" w:rsidR="008622BF" w:rsidRDefault="008622BF" w:rsidP="00A93DF8">
      <w:pPr>
        <w:spacing w:after="120"/>
        <w:jc w:val="both"/>
        <w:rPr>
          <w:rFonts w:eastAsia="等线"/>
          <w:szCs w:val="20"/>
          <w:lang w:eastAsia="zh-CN"/>
        </w:rPr>
      </w:pPr>
      <w:r>
        <w:rPr>
          <w:rFonts w:eastAsia="等线"/>
          <w:szCs w:val="20"/>
          <w:lang w:eastAsia="zh-CN"/>
        </w:rPr>
        <w:t xml:space="preserve">According the discussion in eURLLC SI </w:t>
      </w:r>
      <w:r w:rsidR="005D08A2">
        <w:rPr>
          <w:rFonts w:eastAsia="等线"/>
          <w:szCs w:val="20"/>
          <w:lang w:eastAsia="zh-CN"/>
        </w:rPr>
        <w:fldChar w:fldCharType="begin"/>
      </w:r>
      <w:r w:rsidR="005D08A2">
        <w:rPr>
          <w:rFonts w:eastAsia="等线"/>
          <w:szCs w:val="20"/>
          <w:lang w:eastAsia="zh-CN"/>
        </w:rPr>
        <w:instrText xml:space="preserve"> REF _Ref5134489 \r \h </w:instrText>
      </w:r>
      <w:r w:rsidR="005D08A2">
        <w:rPr>
          <w:rFonts w:eastAsia="等线"/>
          <w:szCs w:val="20"/>
          <w:lang w:eastAsia="zh-CN"/>
        </w:rPr>
      </w:r>
      <w:r w:rsidR="005D08A2">
        <w:rPr>
          <w:rFonts w:eastAsia="等线"/>
          <w:szCs w:val="20"/>
          <w:lang w:eastAsia="zh-CN"/>
        </w:rPr>
        <w:fldChar w:fldCharType="separate"/>
      </w:r>
      <w:r w:rsidR="00916F52">
        <w:rPr>
          <w:rFonts w:eastAsia="等线"/>
          <w:szCs w:val="20"/>
          <w:lang w:eastAsia="zh-CN"/>
        </w:rPr>
        <w:t>[3]</w:t>
      </w:r>
      <w:r w:rsidR="005D08A2">
        <w:rPr>
          <w:rFonts w:eastAsia="等线"/>
          <w:szCs w:val="20"/>
          <w:lang w:eastAsia="zh-CN"/>
        </w:rPr>
        <w:fldChar w:fldCharType="end"/>
      </w:r>
      <w:r>
        <w:rPr>
          <w:rFonts w:eastAsia="等线"/>
          <w:szCs w:val="20"/>
          <w:lang w:eastAsia="zh-CN"/>
        </w:rPr>
        <w:t xml:space="preserve">, 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w:t>
      </w:r>
      <w:r>
        <w:t xml:space="preserve">The motivation is illustrated as following. </w:t>
      </w:r>
    </w:p>
    <w:p w14:paraId="0E209EE5" w14:textId="6CCCCA56" w:rsidR="008622BF" w:rsidRDefault="0075456C" w:rsidP="00B10DCE">
      <w:pPr>
        <w:pStyle w:val="a0"/>
        <w:rPr>
          <w:rFonts w:eastAsia="等线"/>
          <w:szCs w:val="20"/>
          <w:lang w:eastAsia="zh-CN"/>
        </w:rPr>
      </w:pPr>
      <w:r>
        <w:rPr>
          <w:rFonts w:eastAsia="等线"/>
          <w:szCs w:val="20"/>
          <w:lang w:eastAsia="zh-CN"/>
        </w:rPr>
        <w:t>In case of overlapping in time between</w:t>
      </w:r>
      <w:r w:rsidR="00983F0D">
        <w:rPr>
          <w:rFonts w:eastAsia="等线"/>
          <w:szCs w:val="20"/>
          <w:lang w:eastAsia="zh-CN"/>
        </w:rPr>
        <w:t xml:space="preserve"> eMBB and URLL</w:t>
      </w:r>
      <w:r>
        <w:rPr>
          <w:rFonts w:eastAsia="等线"/>
          <w:szCs w:val="20"/>
          <w:lang w:eastAsia="zh-CN"/>
        </w:rPr>
        <w:t xml:space="preserve">C data transmission, URLLC UL is prioritized when URLLC UL is scheduled on a resource that is allocated to eMBB UL. In this case, gNB needs to signal the affected eMBB UEs by UL </w:t>
      </w:r>
      <w:r w:rsidR="00E061A7">
        <w:rPr>
          <w:rFonts w:eastAsia="等线"/>
          <w:szCs w:val="20"/>
          <w:lang w:eastAsia="zh-CN"/>
        </w:rPr>
        <w:t>cancellation</w:t>
      </w:r>
      <w:r w:rsidR="00566E9E">
        <w:rPr>
          <w:rFonts w:eastAsia="等线"/>
          <w:szCs w:val="20"/>
          <w:lang w:eastAsia="zh-CN"/>
        </w:rPr>
        <w:t xml:space="preserve"> indication </w:t>
      </w:r>
      <w:r w:rsidR="00B10DCE">
        <w:rPr>
          <w:rFonts w:eastAsia="等线" w:hint="eastAsia"/>
          <w:szCs w:val="20"/>
          <w:lang w:val="en-GB" w:eastAsia="zh-CN"/>
        </w:rPr>
        <w:t xml:space="preserve">to </w:t>
      </w:r>
      <w:r w:rsidR="00B10DCE">
        <w:rPr>
          <w:rFonts w:eastAsia="等线"/>
          <w:szCs w:val="20"/>
          <w:lang w:val="en-GB" w:eastAsia="zh-CN"/>
        </w:rPr>
        <w:t xml:space="preserve">stop the </w:t>
      </w:r>
      <w:r w:rsidR="00AA0CCB">
        <w:rPr>
          <w:rFonts w:eastAsia="等线"/>
          <w:szCs w:val="20"/>
          <w:lang w:val="en-GB" w:eastAsia="zh-CN"/>
        </w:rPr>
        <w:t>scheduled</w:t>
      </w:r>
      <w:r w:rsidR="00AA0CCB">
        <w:rPr>
          <w:rFonts w:eastAsia="等线" w:hint="eastAsia"/>
          <w:szCs w:val="20"/>
          <w:lang w:val="en-GB" w:eastAsia="zh-CN"/>
        </w:rPr>
        <w:t xml:space="preserve"> </w:t>
      </w:r>
      <w:r w:rsidR="00B10DCE">
        <w:rPr>
          <w:rFonts w:eastAsia="等线" w:hint="eastAsia"/>
          <w:szCs w:val="20"/>
          <w:lang w:val="en-GB" w:eastAsia="zh-CN"/>
        </w:rPr>
        <w:t>transmission</w:t>
      </w:r>
      <w:r w:rsidR="00B10DCE">
        <w:rPr>
          <w:rFonts w:eastAsia="等线"/>
          <w:szCs w:val="20"/>
          <w:lang w:eastAsia="zh-CN"/>
        </w:rPr>
        <w:t xml:space="preserve">. </w:t>
      </w:r>
      <w:r w:rsidR="008622BF">
        <w:rPr>
          <w:rFonts w:eastAsia="等线"/>
          <w:szCs w:val="20"/>
          <w:lang w:eastAsia="zh-CN"/>
        </w:rPr>
        <w:t xml:space="preserve">For the cancellation, </w:t>
      </w:r>
      <w:r>
        <w:rPr>
          <w:rFonts w:eastAsia="等线"/>
          <w:szCs w:val="20"/>
          <w:lang w:eastAsia="zh-CN"/>
        </w:rPr>
        <w:t xml:space="preserve">processing time for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indication decoding and UL transmission cancellation</w:t>
      </w:r>
      <w:r w:rsidR="008622BF">
        <w:rPr>
          <w:rFonts w:eastAsia="等线"/>
          <w:szCs w:val="20"/>
          <w:lang w:eastAsia="zh-CN"/>
        </w:rPr>
        <w:t xml:space="preserve"> is required. To facilitate this, a capability of UE minimum processing time </w:t>
      </w:r>
      <w:r w:rsidR="00AA0CCB">
        <w:rPr>
          <w:rFonts w:eastAsia="等线"/>
          <w:szCs w:val="20"/>
          <w:lang w:eastAsia="zh-CN"/>
        </w:rPr>
        <w:t xml:space="preserve">needs to </w:t>
      </w:r>
      <w:r w:rsidR="008622BF">
        <w:rPr>
          <w:rFonts w:eastAsia="等线"/>
          <w:szCs w:val="20"/>
          <w:lang w:eastAsia="zh-CN"/>
        </w:rPr>
        <w:t xml:space="preserve">be defined. </w:t>
      </w:r>
    </w:p>
    <w:p w14:paraId="2FB49F24" w14:textId="0A26D02F" w:rsidR="00E21692" w:rsidRDefault="003B37BE" w:rsidP="00DB264E">
      <w:pPr>
        <w:pStyle w:val="a0"/>
        <w:rPr>
          <w:rFonts w:eastAsia="等线"/>
          <w:szCs w:val="20"/>
          <w:lang w:eastAsia="zh-CN"/>
        </w:rPr>
      </w:pPr>
      <w:r>
        <w:rPr>
          <w:rFonts w:eastAsia="等线"/>
          <w:szCs w:val="20"/>
          <w:lang w:eastAsia="zh-CN"/>
        </w:rPr>
        <w:t>In Rel.15, a case of cancellation is defined</w:t>
      </w:r>
      <w:r w:rsidR="00DB264E">
        <w:rPr>
          <w:rFonts w:eastAsia="等线"/>
          <w:szCs w:val="20"/>
          <w:lang w:eastAsia="zh-CN"/>
        </w:rPr>
        <w:t xml:space="preserve"> for UE receiving </w:t>
      </w:r>
      <w:r w:rsidR="00DB264E" w:rsidRPr="00DB264E">
        <w:rPr>
          <w:rFonts w:eastAsia="等线"/>
          <w:szCs w:val="20"/>
          <w:lang w:eastAsia="zh-CN"/>
        </w:rPr>
        <w:t>DCI format 2_0</w:t>
      </w:r>
      <w:r w:rsidR="00DB264E">
        <w:rPr>
          <w:rFonts w:eastAsia="等线"/>
          <w:szCs w:val="20"/>
          <w:lang w:eastAsia="zh-CN"/>
        </w:rPr>
        <w:t xml:space="preserve"> indicating a different slot format to cancel the UL transmission. In Rel. 15, the cancellation preparation time equals to </w:t>
      </w:r>
      <w:r>
        <w:rPr>
          <w:rFonts w:eastAsia="等线"/>
          <w:szCs w:val="20"/>
          <w:lang w:eastAsia="zh-CN"/>
        </w:rPr>
        <w:t xml:space="preserve">baseline </w:t>
      </w:r>
      <w:r w:rsidR="00DB264E" w:rsidRPr="00A93DF8">
        <w:rPr>
          <w:rFonts w:eastAsia="等线"/>
          <w:i/>
          <w:szCs w:val="20"/>
          <w:lang w:eastAsia="zh-CN"/>
        </w:rPr>
        <w:t>N</w:t>
      </w:r>
      <w:r w:rsidR="00DB264E">
        <w:rPr>
          <w:rFonts w:eastAsia="等线"/>
          <w:szCs w:val="20"/>
          <w:lang w:eastAsia="zh-CN"/>
        </w:rPr>
        <w:t xml:space="preserve">2 when UE detects DCI format </w:t>
      </w:r>
      <w:r w:rsidR="00E21692">
        <w:rPr>
          <w:rFonts w:eastAsia="等线"/>
          <w:szCs w:val="20"/>
          <w:lang w:eastAsia="zh-CN"/>
        </w:rPr>
        <w:t xml:space="preserve">2_0, i.e. </w:t>
      </w:r>
      <w:r w:rsidR="00DB264E">
        <w:rPr>
          <w:rFonts w:eastAsia="等线"/>
          <w:szCs w:val="20"/>
          <w:lang w:eastAsia="zh-CN"/>
        </w:rPr>
        <w:t xml:space="preserve">UE </w:t>
      </w:r>
      <w:r w:rsidR="00DB264E" w:rsidRPr="00DB264E">
        <w:rPr>
          <w:rFonts w:eastAsia="等线"/>
          <w:szCs w:val="20"/>
          <w:lang w:eastAsia="zh-CN"/>
        </w:rPr>
        <w:t xml:space="preserve">does not expect to cancel the transmission in symbols from the subset of symbols that occur, relative to </w:t>
      </w:r>
      <w:r w:rsidR="00DB264E">
        <w:rPr>
          <w:rFonts w:eastAsia="等线"/>
          <w:szCs w:val="20"/>
          <w:lang w:eastAsia="zh-CN"/>
        </w:rPr>
        <w:t xml:space="preserve">the timing of received </w:t>
      </w:r>
      <w:r w:rsidR="00DB264E" w:rsidRPr="00DB264E">
        <w:rPr>
          <w:rFonts w:eastAsia="等线"/>
          <w:szCs w:val="20"/>
          <w:lang w:eastAsia="zh-CN"/>
        </w:rPr>
        <w:t>DCI format 2_0, after a number of symbols that is smaller tha</w:t>
      </w:r>
      <w:r w:rsidR="00E21692">
        <w:rPr>
          <w:rFonts w:eastAsia="等线"/>
          <w:szCs w:val="20"/>
          <w:lang w:eastAsia="zh-CN"/>
        </w:rPr>
        <w:t xml:space="preserve">n the PUSCH preparation time </w:t>
      </w:r>
      <w:r w:rsidR="00E21692" w:rsidRPr="00A93DF8">
        <w:rPr>
          <w:rFonts w:eastAsia="等线"/>
          <w:i/>
          <w:szCs w:val="20"/>
          <w:lang w:eastAsia="zh-CN"/>
        </w:rPr>
        <w:t>N</w:t>
      </w:r>
      <w:r w:rsidR="00E21692">
        <w:rPr>
          <w:rFonts w:eastAsia="等线"/>
          <w:szCs w:val="20"/>
          <w:lang w:eastAsia="zh-CN"/>
        </w:rPr>
        <w:t xml:space="preserve">2. </w:t>
      </w:r>
    </w:p>
    <w:p w14:paraId="3F49F987" w14:textId="0E0D49AF" w:rsidR="00DB264E" w:rsidRPr="00DB264E" w:rsidRDefault="00E21692" w:rsidP="00DB264E">
      <w:pPr>
        <w:pStyle w:val="a0"/>
        <w:rPr>
          <w:rFonts w:eastAsia="等线"/>
          <w:szCs w:val="20"/>
          <w:lang w:eastAsia="zh-CN"/>
        </w:rPr>
      </w:pPr>
      <w:r>
        <w:rPr>
          <w:rFonts w:eastAsia="等线"/>
          <w:szCs w:val="20"/>
          <w:lang w:eastAsia="zh-CN"/>
        </w:rPr>
        <w:lastRenderedPageBreak/>
        <w:t xml:space="preserve">In case of UL inter-UE prioritization for URLLC, the cancellation preparation time needs to be tighter. </w:t>
      </w:r>
      <w:r>
        <w:rPr>
          <w:rFonts w:eastAsia="等线"/>
          <w:szCs w:val="20"/>
          <w:lang w:val="en-GB" w:eastAsia="zh-CN"/>
        </w:rPr>
        <w:t xml:space="preserve">In the case of dynamic eMBB UL and URLLC UL multiplexing, gNB may need to schedule eMBB UE to transmit UL data with tight processing time, e.g. </w:t>
      </w:r>
      <w:r w:rsidRPr="00A93DF8">
        <w:rPr>
          <w:rFonts w:eastAsia="等线"/>
          <w:i/>
          <w:szCs w:val="20"/>
          <w:lang w:val="en-GB" w:eastAsia="zh-CN"/>
        </w:rPr>
        <w:t>K</w:t>
      </w:r>
      <w:r>
        <w:rPr>
          <w:rFonts w:eastAsia="等线"/>
          <w:szCs w:val="20"/>
          <w:lang w:val="en-GB" w:eastAsia="zh-CN"/>
        </w:rPr>
        <w:t xml:space="preserve">2 </w:t>
      </w:r>
      <w:r w:rsidR="00C33236">
        <w:rPr>
          <w:rFonts w:eastAsia="等线"/>
          <w:szCs w:val="20"/>
          <w:lang w:val="en-GB" w:eastAsia="zh-CN"/>
        </w:rPr>
        <w:t xml:space="preserve">to pursue minimum processing time </w:t>
      </w:r>
      <w:r w:rsidR="00C33236" w:rsidRPr="00A93DF8">
        <w:rPr>
          <w:rFonts w:eastAsia="等线"/>
          <w:i/>
          <w:szCs w:val="20"/>
          <w:lang w:val="en-GB" w:eastAsia="zh-CN"/>
        </w:rPr>
        <w:t>N</w:t>
      </w:r>
      <w:r w:rsidR="00C33236">
        <w:rPr>
          <w:rFonts w:eastAsia="等线"/>
          <w:szCs w:val="20"/>
          <w:lang w:val="en-GB" w:eastAsia="zh-CN"/>
        </w:rPr>
        <w:t xml:space="preserve">2 </w:t>
      </w:r>
      <w:r>
        <w:rPr>
          <w:rFonts w:eastAsia="等线"/>
          <w:szCs w:val="20"/>
          <w:lang w:val="en-GB" w:eastAsia="zh-CN"/>
        </w:rPr>
        <w:t>is scheduled for UE. To facilitate UL cancellation at eMBB UE,</w:t>
      </w:r>
      <w:r w:rsidRPr="00EC7DFE">
        <w:rPr>
          <w:rFonts w:eastAsia="等线"/>
          <w:szCs w:val="20"/>
          <w:lang w:eastAsia="zh-CN"/>
        </w:rPr>
        <w:t xml:space="preserve"> </w:t>
      </w:r>
      <w:r>
        <w:rPr>
          <w:rFonts w:eastAsia="等线"/>
          <w:szCs w:val="20"/>
          <w:lang w:eastAsia="zh-CN"/>
        </w:rPr>
        <w:t xml:space="preserve">the minimum cancellation time for </w:t>
      </w:r>
      <w:r w:rsidR="006513ED">
        <w:rPr>
          <w:rFonts w:eastAsia="等线"/>
          <w:szCs w:val="20"/>
          <w:lang w:eastAsia="zh-CN"/>
        </w:rPr>
        <w:t xml:space="preserve">such </w:t>
      </w:r>
      <w:r>
        <w:rPr>
          <w:rFonts w:eastAsia="等线"/>
          <w:szCs w:val="20"/>
          <w:lang w:eastAsia="zh-CN"/>
        </w:rPr>
        <w:t xml:space="preserve">eMBB UE should be as short as possible, i.e. </w:t>
      </w:r>
      <w:r w:rsidR="00690AC0">
        <w:rPr>
          <w:rFonts w:eastAsia="等线"/>
          <w:szCs w:val="20"/>
          <w:lang w:eastAsia="zh-CN"/>
        </w:rPr>
        <w:t xml:space="preserve">equal to or </w:t>
      </w:r>
      <w:r>
        <w:rPr>
          <w:rFonts w:eastAsia="等线"/>
          <w:szCs w:val="20"/>
          <w:lang w:eastAsia="zh-CN"/>
        </w:rPr>
        <w:t xml:space="preserve">less than </w:t>
      </w:r>
      <w:r w:rsidRPr="00A93DF8">
        <w:rPr>
          <w:rFonts w:eastAsia="等线"/>
          <w:i/>
          <w:szCs w:val="20"/>
          <w:lang w:eastAsia="zh-CN"/>
        </w:rPr>
        <w:t>N</w:t>
      </w:r>
      <w:r>
        <w:rPr>
          <w:rFonts w:eastAsia="等线"/>
          <w:szCs w:val="20"/>
          <w:lang w:eastAsia="zh-CN"/>
        </w:rPr>
        <w:t>2</w:t>
      </w:r>
      <w:r w:rsidR="00BC6591">
        <w:rPr>
          <w:rFonts w:eastAsia="等线"/>
          <w:szCs w:val="20"/>
          <w:lang w:eastAsia="zh-CN"/>
        </w:rPr>
        <w:t xml:space="preserve"> </w:t>
      </w:r>
      <w:bookmarkStart w:id="15" w:name="OLE_LINK33"/>
      <w:r w:rsidR="00F4722D">
        <w:rPr>
          <w:rFonts w:eastAsia="等线"/>
          <w:szCs w:val="20"/>
          <w:lang w:eastAsia="zh-CN"/>
        </w:rPr>
        <w:t xml:space="preserve">of </w:t>
      </w:r>
      <w:bookmarkEnd w:id="15"/>
      <w:r w:rsidR="00BC6591">
        <w:rPr>
          <w:rFonts w:eastAsia="等线"/>
          <w:szCs w:val="20"/>
          <w:lang w:eastAsia="zh-CN"/>
        </w:rPr>
        <w:t>Rel-15 UE processing time Capability #2</w:t>
      </w:r>
      <w:r>
        <w:rPr>
          <w:rFonts w:eastAsia="等线"/>
          <w:szCs w:val="20"/>
          <w:lang w:eastAsia="zh-CN"/>
        </w:rPr>
        <w:t>.</w:t>
      </w:r>
    </w:p>
    <w:p w14:paraId="496636D8" w14:textId="0B88EA82" w:rsidR="00F42E14" w:rsidRDefault="00421876" w:rsidP="00886016">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5</w:t>
      </w:r>
      <w:r w:rsidRPr="00421876">
        <w:rPr>
          <w:rFonts w:eastAsia="宋体"/>
          <w:b/>
          <w:lang w:eastAsia="zh-CN"/>
        </w:rPr>
        <w:fldChar w:fldCharType="end"/>
      </w:r>
      <w:r w:rsidRPr="00421876">
        <w:rPr>
          <w:rFonts w:eastAsia="宋体"/>
          <w:b/>
          <w:lang w:eastAsia="zh-CN"/>
        </w:rPr>
        <w:t xml:space="preserve">: </w:t>
      </w:r>
      <w:r w:rsidR="00F42E14">
        <w:rPr>
          <w:rFonts w:eastAsia="宋体"/>
          <w:b/>
          <w:lang w:eastAsia="zh-CN"/>
        </w:rPr>
        <w:t xml:space="preserve">Define minimum </w:t>
      </w:r>
      <w:r w:rsidR="00F42E14" w:rsidRPr="00F42E14">
        <w:rPr>
          <w:rFonts w:eastAsia="宋体"/>
          <w:b/>
          <w:lang w:eastAsia="zh-CN"/>
        </w:rPr>
        <w:t>UE processing time for UL can</w:t>
      </w:r>
      <w:r w:rsidR="00F42E14">
        <w:rPr>
          <w:rFonts w:eastAsia="宋体"/>
          <w:b/>
          <w:lang w:eastAsia="zh-CN"/>
        </w:rPr>
        <w:t xml:space="preserve">celation indication, e.g. </w:t>
      </w:r>
      <w:r w:rsidR="00F42E14" w:rsidRPr="00A93DF8">
        <w:rPr>
          <w:rFonts w:eastAsia="宋体"/>
          <w:b/>
          <w:i/>
          <w:lang w:eastAsia="zh-CN"/>
        </w:rPr>
        <w:t>N</w:t>
      </w:r>
      <w:r w:rsidR="00F42E14" w:rsidRPr="00A93DF8">
        <w:rPr>
          <w:rFonts w:eastAsia="宋体"/>
          <w:b/>
          <w:i/>
          <w:vertAlign w:val="subscript"/>
          <w:lang w:eastAsia="zh-CN"/>
        </w:rPr>
        <w:t>cancellation</w:t>
      </w:r>
    </w:p>
    <w:p w14:paraId="3B0B8152" w14:textId="42D7A8CD" w:rsidR="00F42E14" w:rsidRPr="00A93DF8" w:rsidRDefault="00F42E14" w:rsidP="00F65AC5">
      <w:pPr>
        <w:pStyle w:val="af2"/>
        <w:numPr>
          <w:ilvl w:val="0"/>
          <w:numId w:val="15"/>
        </w:numPr>
        <w:spacing w:afterLines="50" w:after="120"/>
        <w:ind w:firstLineChars="0" w:hanging="357"/>
        <w:rPr>
          <w:b/>
        </w:rPr>
      </w:pPr>
      <w:r w:rsidRPr="00A93DF8">
        <w:rPr>
          <w:rFonts w:ascii="Times New Roman" w:hAnsi="Times New Roman"/>
          <w:b/>
          <w:sz w:val="20"/>
        </w:rPr>
        <w:t xml:space="preserve">At least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equal to </w:t>
      </w:r>
      <w:r w:rsidRPr="00A93DF8">
        <w:rPr>
          <w:rFonts w:ascii="Times New Roman" w:hAnsi="Times New Roman"/>
          <w:b/>
          <w:i/>
          <w:sz w:val="20"/>
        </w:rPr>
        <w:t>N</w:t>
      </w:r>
      <w:r w:rsidRPr="00A93DF8">
        <w:rPr>
          <w:rFonts w:ascii="Times New Roman" w:hAnsi="Times New Roman"/>
          <w:b/>
          <w:sz w:val="20"/>
        </w:rPr>
        <w:t xml:space="preserve">2 </w:t>
      </w:r>
      <w:r w:rsidR="00F4722D" w:rsidRPr="00F4722D">
        <w:rPr>
          <w:rFonts w:ascii="Times New Roman" w:hAnsi="Times New Roman"/>
          <w:b/>
          <w:sz w:val="20"/>
        </w:rPr>
        <w:t xml:space="preserve">of </w:t>
      </w:r>
      <w:r w:rsidRPr="00A93DF8">
        <w:rPr>
          <w:rFonts w:ascii="Times New Roman" w:hAnsi="Times New Roman"/>
          <w:b/>
          <w:sz w:val="20"/>
        </w:rPr>
        <w:t>Rel-15 UE processing time Capability #2 is supported</w:t>
      </w:r>
    </w:p>
    <w:p w14:paraId="44197468" w14:textId="668D78C7" w:rsidR="00846241" w:rsidRPr="008C45F0" w:rsidRDefault="00846241" w:rsidP="00F65AC5">
      <w:pPr>
        <w:pStyle w:val="af2"/>
        <w:numPr>
          <w:ilvl w:val="1"/>
          <w:numId w:val="15"/>
        </w:numPr>
        <w:spacing w:afterLines="50" w:after="120"/>
        <w:ind w:firstLineChars="0" w:hanging="357"/>
        <w:rPr>
          <w:b/>
        </w:rPr>
      </w:pPr>
      <w:r w:rsidRPr="00154971">
        <w:rPr>
          <w:rFonts w:ascii="Times New Roman" w:hAnsi="Times New Roman"/>
          <w:b/>
          <w:i/>
          <w:sz w:val="20"/>
        </w:rPr>
        <w:t>N</w:t>
      </w:r>
      <w:r w:rsidRPr="00154971">
        <w:rPr>
          <w:rFonts w:ascii="Times New Roman" w:hAnsi="Times New Roman"/>
          <w:b/>
          <w:i/>
          <w:sz w:val="20"/>
          <w:vertAlign w:val="subscript"/>
        </w:rPr>
        <w:t>cancellation</w:t>
      </w:r>
      <w:r>
        <w:rPr>
          <w:rFonts w:ascii="Times New Roman" w:hAnsi="Times New Roman"/>
          <w:b/>
          <w:sz w:val="20"/>
        </w:rPr>
        <w:t xml:space="preserve"> could be a new UE capability </w:t>
      </w:r>
    </w:p>
    <w:p w14:paraId="0DA8D36C" w14:textId="67014E33" w:rsidR="00F42E14" w:rsidRPr="00DA35C8" w:rsidRDefault="00F42E14" w:rsidP="00F65AC5">
      <w:pPr>
        <w:pStyle w:val="af2"/>
        <w:numPr>
          <w:ilvl w:val="0"/>
          <w:numId w:val="15"/>
        </w:numPr>
        <w:spacing w:afterLines="50" w:after="120"/>
        <w:ind w:firstLineChars="0" w:hanging="357"/>
        <w:rPr>
          <w:b/>
        </w:rPr>
      </w:pPr>
      <w:r w:rsidRPr="00A93DF8">
        <w:rPr>
          <w:rFonts w:ascii="Times New Roman" w:hAnsi="Times New Roman"/>
          <w:b/>
          <w:sz w:val="20"/>
        </w:rPr>
        <w:t xml:space="preserve">FFS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less than </w:t>
      </w:r>
      <w:r w:rsidRPr="00A93DF8">
        <w:rPr>
          <w:rFonts w:ascii="Times New Roman" w:hAnsi="Times New Roman"/>
          <w:b/>
          <w:i/>
          <w:sz w:val="20"/>
        </w:rPr>
        <w:t>N</w:t>
      </w:r>
      <w:r w:rsidRPr="00A93DF8">
        <w:rPr>
          <w:rFonts w:ascii="Times New Roman" w:hAnsi="Times New Roman"/>
          <w:b/>
          <w:sz w:val="20"/>
        </w:rPr>
        <w:t xml:space="preserve">2 </w:t>
      </w:r>
      <w:r w:rsidR="00F4722D">
        <w:rPr>
          <w:rFonts w:ascii="Times New Roman" w:hAnsi="Times New Roman"/>
          <w:b/>
          <w:sz w:val="20"/>
        </w:rPr>
        <w:t>of</w:t>
      </w:r>
      <w:r w:rsidRPr="00A93DF8">
        <w:rPr>
          <w:rFonts w:ascii="Times New Roman" w:hAnsi="Times New Roman"/>
          <w:b/>
          <w:sz w:val="20"/>
        </w:rPr>
        <w:t xml:space="preserve"> Rel-15 UE processing time Capability #2</w:t>
      </w:r>
    </w:p>
    <w:p w14:paraId="119BFC91" w14:textId="70E583B3" w:rsidR="00AA0CCB" w:rsidRDefault="00AA0CCB" w:rsidP="00AA0CCB">
      <w:pPr>
        <w:pStyle w:val="a0"/>
        <w:rPr>
          <w:rFonts w:eastAsia="等线"/>
          <w:szCs w:val="20"/>
          <w:lang w:eastAsia="zh-CN"/>
        </w:rPr>
      </w:pPr>
      <w:r>
        <w:rPr>
          <w:rFonts w:eastAsia="等线"/>
          <w:szCs w:val="20"/>
          <w:lang w:eastAsia="zh-CN"/>
        </w:rPr>
        <w:t xml:space="preserve">For UE supporting UL cancellation indication, the processing time requirement for UL cancellation can be different from that for PUSCH preparation, since there is no data processing involving scrambling, modulation and encoding for cancellation of UL transmission. For such UEs, even though </w:t>
      </w:r>
      <w:r w:rsidR="008847F8">
        <w:rPr>
          <w:rFonts w:eastAsia="等线"/>
          <w:szCs w:val="20"/>
          <w:lang w:eastAsia="zh-CN"/>
        </w:rPr>
        <w:t xml:space="preserve">processing time capability for </w:t>
      </w:r>
      <w:r>
        <w:rPr>
          <w:rFonts w:eastAsia="等线"/>
          <w:szCs w:val="20"/>
          <w:lang w:eastAsia="zh-CN"/>
        </w:rPr>
        <w:t>UL cancellation</w:t>
      </w:r>
      <w:r w:rsidR="008847F8">
        <w:rPr>
          <w:rFonts w:eastAsia="等线"/>
          <w:szCs w:val="20"/>
          <w:lang w:eastAsia="zh-CN"/>
        </w:rPr>
        <w:t xml:space="preserve"> needs to be supported</w:t>
      </w:r>
      <w:r>
        <w:rPr>
          <w:rFonts w:eastAsia="等线"/>
          <w:szCs w:val="20"/>
          <w:lang w:eastAsia="zh-CN"/>
        </w:rPr>
        <w:t>, the existing processing time capability for PUSCH preparation in Rel-15 can be reused</w:t>
      </w:r>
      <w:r w:rsidR="008847F8">
        <w:rPr>
          <w:rFonts w:eastAsia="等线"/>
          <w:szCs w:val="20"/>
          <w:lang w:eastAsia="zh-CN"/>
        </w:rPr>
        <w:t xml:space="preserve">. </w:t>
      </w:r>
    </w:p>
    <w:p w14:paraId="17DE29D4" w14:textId="7D43CB43" w:rsidR="008847F8" w:rsidRPr="00DA35C8" w:rsidRDefault="008847F8" w:rsidP="008847F8">
      <w:pPr>
        <w:spacing w:afterLines="50" w:after="120" w:line="280" w:lineRule="exact"/>
        <w:rPr>
          <w:b/>
          <w:highlight w:val="yellow"/>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6</w:t>
      </w:r>
      <w:r w:rsidRPr="00421876">
        <w:rPr>
          <w:rFonts w:eastAsia="宋体"/>
          <w:b/>
          <w:lang w:eastAsia="zh-CN"/>
        </w:rPr>
        <w:fldChar w:fldCharType="end"/>
      </w:r>
      <w:r w:rsidRPr="00421876">
        <w:rPr>
          <w:rFonts w:eastAsia="宋体"/>
          <w:b/>
          <w:lang w:eastAsia="zh-CN"/>
        </w:rPr>
        <w:t xml:space="preserve">: </w:t>
      </w:r>
      <w:r w:rsidRPr="00F65AC5">
        <w:rPr>
          <w:b/>
        </w:rPr>
        <w:t>For UE supporting UL cancellation indication</w:t>
      </w:r>
    </w:p>
    <w:p w14:paraId="7BE2D172" w14:textId="62E6B0DC" w:rsidR="008847F8" w:rsidRPr="00F65AC5" w:rsidRDefault="008847F8"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UL cancellation, processing time capability equal to N2 of Rel-15 </w:t>
      </w:r>
      <w:r w:rsidR="0063179C">
        <w:rPr>
          <w:rFonts w:ascii="Times New Roman" w:eastAsia="等线" w:hAnsi="Times New Roman" w:hint="eastAsia"/>
          <w:b/>
          <w:sz w:val="20"/>
          <w:szCs w:val="20"/>
          <w:lang w:val="en-GB"/>
        </w:rPr>
        <w:t xml:space="preserve">UE </w:t>
      </w:r>
      <w:r w:rsidRPr="00F65AC5">
        <w:rPr>
          <w:rFonts w:ascii="Times New Roman" w:eastAsia="等线" w:hAnsi="Times New Roman"/>
          <w:b/>
          <w:sz w:val="20"/>
          <w:szCs w:val="20"/>
          <w:lang w:val="en-GB"/>
        </w:rPr>
        <w:t>capability #2 is applied for UL transmission cancellation</w:t>
      </w:r>
    </w:p>
    <w:p w14:paraId="4789FF9E" w14:textId="4060A5CE" w:rsidR="008847F8" w:rsidRPr="00F65AC5" w:rsidRDefault="008847F8"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PUSCH preparation, the existing UE processing time capability is </w:t>
      </w:r>
      <w:r w:rsidR="005361C6">
        <w:rPr>
          <w:rFonts w:ascii="Times New Roman" w:eastAsia="等线" w:hAnsi="Times New Roman" w:hint="eastAsia"/>
          <w:b/>
          <w:sz w:val="20"/>
          <w:szCs w:val="20"/>
          <w:lang w:val="en-GB"/>
        </w:rPr>
        <w:t>maintained</w:t>
      </w:r>
    </w:p>
    <w:p w14:paraId="58AE602B" w14:textId="38EBACFB" w:rsidR="00EA7A4B" w:rsidRDefault="00EA7A4B" w:rsidP="00EA7A4B">
      <w:pPr>
        <w:pStyle w:val="a0"/>
        <w:rPr>
          <w:rFonts w:eastAsia="等线"/>
          <w:szCs w:val="20"/>
          <w:lang w:eastAsia="zh-CN"/>
        </w:rPr>
      </w:pPr>
      <w:r>
        <w:rPr>
          <w:rFonts w:eastAsia="等线"/>
          <w:szCs w:val="20"/>
          <w:lang w:eastAsia="zh-CN"/>
        </w:rPr>
        <w:t xml:space="preserve">Another issue of UL cancellation for eMBB UE is that UL timing advance (TA) may has impact on the UL cancellation. Due to the TA impact, the UL transmission that needs to be cancelled may be earlier, which results in less cancellation time for this UL transmission. </w:t>
      </w:r>
    </w:p>
    <w:p w14:paraId="34AC25FE" w14:textId="6F2D2631" w:rsidR="00EA7A4B" w:rsidRDefault="00EA7A4B" w:rsidP="00EA7A4B">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Pr>
          <w:rFonts w:eastAsia="等线"/>
          <w:szCs w:val="20"/>
          <w:lang w:eastAsia="zh-CN"/>
        </w:rPr>
        <w:t xml:space="preserve">cancellation </w:t>
      </w:r>
      <w:r>
        <w:rPr>
          <w:rFonts w:eastAsia="等线" w:hint="eastAsia"/>
          <w:szCs w:val="20"/>
          <w:lang w:val="en-GB" w:eastAsia="zh-CN"/>
        </w:rPr>
        <w:t xml:space="preserve">indication and scheduled PUSCH is shown. In the figure, for eMBB UE1, </w:t>
      </w:r>
      <w:r w:rsidRPr="0069625F">
        <w:rPr>
          <w:rFonts w:eastAsia="等线" w:hint="eastAsia"/>
          <w:i/>
          <w:szCs w:val="20"/>
          <w:lang w:val="en-GB" w:eastAsia="zh-CN"/>
        </w:rPr>
        <w:t>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xml:space="preserve">. Due to the impact of TA, the actual processing time for PUSCH preparation, </w:t>
      </w:r>
      <w:r w:rsidRPr="0069625F">
        <w:rPr>
          <w:rFonts w:eastAsia="等线"/>
          <w:i/>
          <w:szCs w:val="20"/>
          <w:lang w:val="en-GB" w:eastAsia="zh-CN"/>
        </w:rPr>
        <w:t>L</w:t>
      </w:r>
      <w:r>
        <w:rPr>
          <w:rFonts w:eastAsia="等线"/>
          <w:szCs w:val="20"/>
          <w:lang w:val="en-GB" w:eastAsia="zh-CN"/>
        </w:rPr>
        <w:t xml:space="preserve">2’, is less than </w:t>
      </w:r>
      <w:r w:rsidRPr="0069625F">
        <w:rPr>
          <w:rFonts w:eastAsia="等线"/>
          <w:i/>
          <w:szCs w:val="20"/>
          <w:lang w:val="en-GB" w:eastAsia="zh-CN"/>
        </w:rPr>
        <w:t>K</w:t>
      </w:r>
      <w:r>
        <w:rPr>
          <w:rFonts w:eastAsia="等线"/>
          <w:szCs w:val="20"/>
          <w:lang w:val="en-GB" w:eastAsia="zh-CN"/>
        </w:rPr>
        <w:t xml:space="preserve">2. Meanwhile, gNB needs to ensure UE1 has sufficient time for PUSCH preparation, i.e. </w:t>
      </w:r>
      <w:r w:rsidRPr="0069625F">
        <w:rPr>
          <w:rFonts w:eastAsia="等线"/>
          <w:i/>
          <w:szCs w:val="20"/>
          <w:lang w:val="en-GB" w:eastAsia="zh-CN"/>
        </w:rPr>
        <w:t>L</w:t>
      </w:r>
      <w:r>
        <w:rPr>
          <w:rFonts w:eastAsia="等线"/>
          <w:szCs w:val="20"/>
          <w:lang w:val="en-GB" w:eastAsia="zh-CN"/>
        </w:rPr>
        <w:t xml:space="preserve">2’ should be no smaller than </w:t>
      </w:r>
      <w:r w:rsidRPr="0069625F">
        <w:rPr>
          <w:rFonts w:eastAsia="等线"/>
          <w:i/>
          <w:szCs w:val="20"/>
          <w:lang w:val="en-GB" w:eastAsia="zh-CN"/>
        </w:rPr>
        <w:t>N</w:t>
      </w:r>
      <w:r>
        <w:rPr>
          <w:rFonts w:eastAsia="等线"/>
          <w:szCs w:val="20"/>
          <w:lang w:val="en-GB" w:eastAsia="zh-CN"/>
        </w:rPr>
        <w:t>2</w:t>
      </w:r>
      <w:r>
        <w:rPr>
          <w:rFonts w:eastAsia="等线" w:hint="eastAsia"/>
          <w:szCs w:val="20"/>
          <w:lang w:val="en-GB" w:eastAsia="zh-CN"/>
        </w:rPr>
        <w:t xml:space="preserve">. </w:t>
      </w:r>
    </w:p>
    <w:p w14:paraId="38859D76" w14:textId="77777777" w:rsidR="000A3B62" w:rsidRDefault="000A3B62" w:rsidP="000A3B62">
      <w:pPr>
        <w:pStyle w:val="a0"/>
        <w:rPr>
          <w:rFonts w:eastAsia="等线"/>
          <w:szCs w:val="20"/>
          <w:lang w:eastAsia="zh-CN"/>
        </w:rPr>
      </w:pPr>
      <w:r>
        <w:rPr>
          <w:rFonts w:eastAsia="等线"/>
          <w:noProof/>
          <w:szCs w:val="20"/>
          <w:lang w:eastAsia="zh-CN"/>
        </w:rPr>
        <mc:AlternateContent>
          <mc:Choice Requires="wps">
            <w:drawing>
              <wp:inline distT="0" distB="0" distL="0" distR="0" wp14:anchorId="270135C3" wp14:editId="74784BBC">
                <wp:extent cx="5600700" cy="3081655"/>
                <wp:effectExtent l="10795" t="13335" r="8255"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8A351E" w14:textId="77777777" w:rsidR="00F65AC5" w:rsidRDefault="00F65AC5" w:rsidP="000A3B62"/>
                          <w:p w14:paraId="39246849" w14:textId="77777777" w:rsidR="00F65AC5" w:rsidRDefault="00F65AC5" w:rsidP="000A3B62">
                            <w:r w:rsidRPr="003918CD">
                              <w:rPr>
                                <w:noProof/>
                                <w:lang w:eastAsia="zh-CN"/>
                              </w:rPr>
                              <w:drawing>
                                <wp:inline distT="0" distB="0" distL="0" distR="0" wp14:anchorId="508BCB6E" wp14:editId="1E081E78">
                                  <wp:extent cx="5411470" cy="2832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270135C3" id="_x0000_t202" coordsize="21600,21600" o:spt="202" path="m,l,21600r21600,l21600,xe">
                <v:stroke joinstyle="miter"/>
                <v:path gradientshapeok="t" o:connecttype="rect"/>
              </v:shapetype>
              <v:shape id="文本框 3"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lJ5CQo0CAAAPBQAADgAAAAAAAAAAAAAAAAAuAgAAZHJzL2Uyb0RvYy54bWxQSwECLQAUAAYA&#10;CAAAACEAgkGar9oAAAAFAQAADwAAAAAAAAAAAAAAAADnBAAAZHJzL2Rvd25yZXYueG1sUEsFBgAA&#10;AAAEAAQA8wAAAO4FAAAAAA==&#10;" filled="f" strokecolor="white">
                <v:textbox style="mso-fit-shape-to-text:t">
                  <w:txbxContent>
                    <w:p w14:paraId="088A351E" w14:textId="77777777" w:rsidR="00F65AC5" w:rsidRDefault="00F65AC5" w:rsidP="000A3B62"/>
                    <w:p w14:paraId="39246849" w14:textId="77777777" w:rsidR="00F65AC5" w:rsidRDefault="00F65AC5" w:rsidP="000A3B62">
                      <w:r w:rsidRPr="003918CD">
                        <w:rPr>
                          <w:noProof/>
                          <w:lang w:eastAsia="zh-CN"/>
                        </w:rPr>
                        <w:drawing>
                          <wp:inline distT="0" distB="0" distL="0" distR="0" wp14:anchorId="508BCB6E" wp14:editId="1E081E78">
                            <wp:extent cx="5411470" cy="2832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14:paraId="78F696B9" w14:textId="663235F9" w:rsidR="000A3B62" w:rsidRPr="00C3707A" w:rsidRDefault="000A3B62" w:rsidP="000A3B62">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916F52">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eMBB and URLLC</w:t>
      </w:r>
    </w:p>
    <w:p w14:paraId="4B3A48FB" w14:textId="33FA69A2" w:rsidR="00EA7A4B" w:rsidRDefault="00EA7A4B" w:rsidP="00EA7A4B">
      <w:pPr>
        <w:pStyle w:val="a0"/>
        <w:rPr>
          <w:rFonts w:eastAsia="等线"/>
          <w:szCs w:val="20"/>
          <w:lang w:val="en-GB" w:eastAsia="zh-CN"/>
        </w:rPr>
      </w:pPr>
      <w:r>
        <w:rPr>
          <w:rFonts w:eastAsia="等线"/>
          <w:szCs w:val="20"/>
          <w:lang w:val="en-GB" w:eastAsia="zh-CN"/>
        </w:rPr>
        <w:t xml:space="preserve">Afterwards, </w:t>
      </w:r>
      <w:r>
        <w:rPr>
          <w:rFonts w:eastAsia="等线" w:hint="eastAsia"/>
          <w:szCs w:val="20"/>
          <w:lang w:val="en-GB" w:eastAsia="zh-CN"/>
        </w:rPr>
        <w:t xml:space="preserve">gNB schedules </w:t>
      </w:r>
      <w:r>
        <w:rPr>
          <w:rFonts w:eastAsia="等线"/>
          <w:szCs w:val="20"/>
          <w:lang w:val="en-GB" w:eastAsia="zh-CN"/>
        </w:rPr>
        <w:t xml:space="preserve">a PUSCH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2 for</w:t>
      </w:r>
      <w:r>
        <w:rPr>
          <w:rFonts w:eastAsia="等线" w:hint="eastAsia"/>
          <w:szCs w:val="20"/>
          <w:lang w:val="en-GB" w:eastAsia="zh-CN"/>
        </w:rPr>
        <w:t xml:space="preserve"> </w:t>
      </w:r>
      <w:r>
        <w:rPr>
          <w:rFonts w:eastAsia="等线"/>
          <w:szCs w:val="20"/>
          <w:lang w:val="en-GB" w:eastAsia="zh-CN"/>
        </w:rPr>
        <w:t>URLLC UE2 on the resources that are already allocated to eMBB UE1</w:t>
      </w:r>
      <w:r>
        <w:rPr>
          <w:rFonts w:eastAsia="等线" w:hint="eastAsia"/>
          <w:szCs w:val="20"/>
          <w:lang w:val="en-GB" w:eastAsia="zh-CN"/>
        </w:rPr>
        <w:t xml:space="preserve">. In order to prevent interference to URLLC UE, gNB sends an UL </w:t>
      </w:r>
      <w:r>
        <w:rPr>
          <w:rFonts w:eastAsia="等线"/>
          <w:szCs w:val="20"/>
          <w:lang w:val="en-GB" w:eastAsia="zh-CN"/>
        </w:rPr>
        <w:t>cancellation</w:t>
      </w:r>
      <w:r>
        <w:rPr>
          <w:rFonts w:eastAsia="等线" w:hint="eastAsia"/>
          <w:szCs w:val="20"/>
          <w:lang w:val="en-GB" w:eastAsia="zh-CN"/>
        </w:rPr>
        <w:t xml:space="preserve"> indication </w:t>
      </w:r>
      <w:r>
        <w:rPr>
          <w:rFonts w:eastAsia="等线"/>
          <w:szCs w:val="20"/>
          <w:lang w:val="en-GB" w:eastAsia="zh-CN"/>
        </w:rPr>
        <w:t>to eMBB UE1 after the UL grant is transmitted. For example, the UL cancellation</w:t>
      </w:r>
      <w:r>
        <w:rPr>
          <w:rFonts w:eastAsia="等线" w:hint="eastAsia"/>
          <w:szCs w:val="20"/>
          <w:lang w:val="en-GB" w:eastAsia="zh-CN"/>
        </w:rPr>
        <w:t xml:space="preserve"> </w:t>
      </w:r>
      <w:r>
        <w:rPr>
          <w:rFonts w:eastAsia="等线"/>
          <w:szCs w:val="20"/>
          <w:lang w:val="en-GB" w:eastAsia="zh-CN"/>
        </w:rPr>
        <w:t xml:space="preserve">indication indicates a pre-emption in slot </w:t>
      </w:r>
      <w:r w:rsidRPr="0069625F">
        <w:rPr>
          <w:rFonts w:eastAsia="等线"/>
          <w:i/>
          <w:szCs w:val="20"/>
          <w:lang w:val="en-GB" w:eastAsia="zh-CN"/>
        </w:rPr>
        <w:t>n</w:t>
      </w:r>
      <w:r>
        <w:rPr>
          <w:rFonts w:eastAsia="等线"/>
          <w:szCs w:val="20"/>
          <w:lang w:val="en-GB" w:eastAsia="zh-CN"/>
        </w:rPr>
        <w:t>+</w:t>
      </w:r>
      <w:r w:rsidRPr="0069625F">
        <w:rPr>
          <w:rFonts w:eastAsia="等线"/>
          <w:i/>
          <w:szCs w:val="20"/>
          <w:lang w:val="en-GB" w:eastAsia="zh-CN"/>
        </w:rPr>
        <w:t>K</w:t>
      </w:r>
      <w:r>
        <w:rPr>
          <w:rFonts w:eastAsia="等线"/>
          <w:szCs w:val="20"/>
          <w:lang w:val="en-GB" w:eastAsia="zh-CN"/>
        </w:rPr>
        <w:t xml:space="preserve">2 by an offset </w:t>
      </w:r>
      <w:r w:rsidRPr="0069625F">
        <w:rPr>
          <w:rFonts w:eastAsia="等线"/>
          <w:i/>
          <w:szCs w:val="20"/>
          <w:lang w:val="en-GB" w:eastAsia="zh-CN"/>
        </w:rPr>
        <w:t>K</w:t>
      </w:r>
      <w:r>
        <w:rPr>
          <w:rFonts w:eastAsia="等线"/>
          <w:szCs w:val="20"/>
          <w:lang w:val="en-GB" w:eastAsia="zh-CN"/>
        </w:rPr>
        <w:t xml:space="preserve">3. Due to the impact of TA, the actual processing time for PUSCH cancellation, </w:t>
      </w:r>
      <w:r w:rsidRPr="0069625F">
        <w:rPr>
          <w:rFonts w:eastAsia="等线"/>
          <w:i/>
          <w:szCs w:val="20"/>
          <w:lang w:val="en-GB" w:eastAsia="zh-CN"/>
        </w:rPr>
        <w:t>L</w:t>
      </w:r>
      <w:r>
        <w:rPr>
          <w:rFonts w:eastAsia="等线"/>
          <w:szCs w:val="20"/>
          <w:lang w:val="en-GB" w:eastAsia="zh-CN"/>
        </w:rPr>
        <w:t xml:space="preserve">3’, is less than K3, e.g. </w:t>
      </w:r>
      <w:r w:rsidRPr="0069625F">
        <w:rPr>
          <w:rFonts w:eastAsia="等线"/>
          <w:i/>
          <w:szCs w:val="20"/>
          <w:lang w:val="en-GB" w:eastAsia="zh-CN"/>
        </w:rPr>
        <w:t>L</w:t>
      </w:r>
      <w:r>
        <w:rPr>
          <w:rFonts w:eastAsia="等线"/>
          <w:szCs w:val="20"/>
          <w:lang w:val="en-GB" w:eastAsia="zh-CN"/>
        </w:rPr>
        <w:t xml:space="preserve">3’ = </w:t>
      </w:r>
      <w:r w:rsidRPr="0069625F">
        <w:rPr>
          <w:rFonts w:eastAsia="等线"/>
          <w:i/>
          <w:szCs w:val="20"/>
          <w:lang w:val="en-GB" w:eastAsia="zh-CN"/>
        </w:rPr>
        <w:t>K</w:t>
      </w:r>
      <w:r>
        <w:rPr>
          <w:rFonts w:eastAsia="等线"/>
          <w:szCs w:val="20"/>
          <w:lang w:val="en-GB" w:eastAsia="zh-CN"/>
        </w:rPr>
        <w:t>3 - TA. In such case, gNB should ensure the actual processing time for cancellation meet the minimum cancellation time requirement.</w:t>
      </w:r>
    </w:p>
    <w:p w14:paraId="393D1CDF" w14:textId="77777777" w:rsidR="00C6056F" w:rsidRDefault="00C6056F" w:rsidP="00C6056F">
      <w:pPr>
        <w:pStyle w:val="a0"/>
        <w:rPr>
          <w:rFonts w:eastAsia="等线"/>
          <w:szCs w:val="20"/>
          <w:lang w:val="en-GB" w:eastAsia="zh-CN"/>
        </w:rPr>
      </w:pPr>
      <w:r>
        <w:rPr>
          <w:rFonts w:eastAsia="等线"/>
          <w:szCs w:val="20"/>
          <w:lang w:val="en-GB" w:eastAsia="zh-CN"/>
        </w:rPr>
        <w:lastRenderedPageBreak/>
        <w:t>To be more specific, i</w:t>
      </w:r>
      <w:r>
        <w:rPr>
          <w:color w:val="000000"/>
        </w:rPr>
        <w:t xml:space="preserve">f the first uplink symbol in the PUSCH allocation for a transport block, including the DM-RS, as defined by the slot offset </w:t>
      </w:r>
      <w:r>
        <w:rPr>
          <w:i/>
          <w:iCs/>
          <w:color w:val="000000"/>
        </w:rPr>
        <w:t>K</w:t>
      </w:r>
      <w:r>
        <w:rPr>
          <w:i/>
          <w:iCs/>
          <w:color w:val="000000"/>
          <w:vertAlign w:val="subscript"/>
        </w:rPr>
        <w:t>2</w:t>
      </w:r>
      <w:r>
        <w:rPr>
          <w:color w:val="000000"/>
        </w:rPr>
        <w:t xml:space="preserve"> and the start and length indicator </w:t>
      </w:r>
      <w:r>
        <w:rPr>
          <w:i/>
          <w:iCs/>
          <w:color w:val="000000"/>
        </w:rPr>
        <w:t>SLIV</w:t>
      </w:r>
      <w:r>
        <w:rPr>
          <w:color w:val="000000"/>
        </w:rPr>
        <w:t xml:space="preserve"> of the scheduling DCI and including the effect of the timing advance, is no earlier than at symbol </w:t>
      </w:r>
      <w:r>
        <w:rPr>
          <w:i/>
          <w:iCs/>
          <w:color w:val="000000"/>
        </w:rPr>
        <w:t>L</w:t>
      </w:r>
      <w:r>
        <w:rPr>
          <w:i/>
          <w:iCs/>
          <w:color w:val="000000"/>
          <w:vertAlign w:val="subscript"/>
        </w:rPr>
        <w:t>3</w:t>
      </w:r>
      <w:r>
        <w:rPr>
          <w:color w:val="000000"/>
        </w:rPr>
        <w:t xml:space="preserve">, where </w:t>
      </w:r>
      <w:r>
        <w:rPr>
          <w:i/>
          <w:iCs/>
          <w:color w:val="000000"/>
        </w:rPr>
        <w:t>L</w:t>
      </w:r>
      <w:r>
        <w:rPr>
          <w:i/>
          <w:iCs/>
          <w:color w:val="000000"/>
          <w:vertAlign w:val="subscript"/>
        </w:rPr>
        <w:t>3</w:t>
      </w:r>
      <w:r>
        <w:rPr>
          <w:color w:val="000000"/>
        </w:rPr>
        <w:t xml:space="preserve"> is defined as the next uplink symbol with its CP starting </w:t>
      </w:r>
      <w:r w:rsidRPr="0025090B">
        <w:rPr>
          <w:rFonts w:eastAsia="宋体"/>
          <w:i/>
          <w:lang w:eastAsia="zh-CN"/>
        </w:rPr>
        <w:t>N</w:t>
      </w:r>
      <w:r w:rsidRPr="0025090B">
        <w:rPr>
          <w:rFonts w:eastAsia="宋体"/>
          <w:i/>
          <w:vertAlign w:val="subscript"/>
          <w:lang w:eastAsia="zh-CN"/>
        </w:rPr>
        <w:t>cancellation</w:t>
      </w:r>
      <w:r>
        <w:rPr>
          <w:noProof/>
          <w:lang w:eastAsia="zh-CN"/>
        </w:rPr>
        <w:t xml:space="preserve"> </w:t>
      </w:r>
      <w:r>
        <w:rPr>
          <w:color w:val="000000"/>
        </w:rPr>
        <w:t>after the end of the reception of the last symbol of the PDCCH carrying the UL cancellation indication, then the UE shall cancel the PUSCH.</w:t>
      </w:r>
    </w:p>
    <w:p w14:paraId="1ED8AA0C" w14:textId="56C5A1A8" w:rsidR="00C6056F" w:rsidRDefault="00EA7A4B" w:rsidP="00EA7A4B">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916F52">
        <w:rPr>
          <w:rFonts w:eastAsia="宋体"/>
          <w:b/>
          <w:noProof/>
          <w:lang w:eastAsia="zh-CN"/>
        </w:rPr>
        <w:t>7</w:t>
      </w:r>
      <w:r w:rsidRPr="00421876">
        <w:rPr>
          <w:rFonts w:eastAsia="宋体"/>
          <w:b/>
          <w:lang w:eastAsia="zh-CN"/>
        </w:rPr>
        <w:fldChar w:fldCharType="end"/>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w:t>
      </w:r>
      <w:r w:rsidR="00C6056F" w:rsidRPr="00C6056F">
        <w:rPr>
          <w:rFonts w:eastAsia="宋体"/>
          <w:b/>
          <w:lang w:eastAsia="zh-CN"/>
        </w:rPr>
        <w:t xml:space="preserve">gNB should ensure the actual processing time </w:t>
      </w:r>
      <w:r w:rsidR="00C6056F">
        <w:rPr>
          <w:rFonts w:eastAsia="宋体"/>
          <w:b/>
          <w:lang w:eastAsia="zh-CN"/>
        </w:rPr>
        <w:t xml:space="preserve">(considering TA) </w:t>
      </w:r>
      <w:r w:rsidR="00C6056F" w:rsidRPr="00C6056F">
        <w:rPr>
          <w:rFonts w:eastAsia="宋体"/>
          <w:b/>
          <w:lang w:eastAsia="zh-CN"/>
        </w:rPr>
        <w:t xml:space="preserve">for cancellation meet the minimum </w:t>
      </w:r>
      <w:r w:rsidR="00D277E9">
        <w:rPr>
          <w:rFonts w:eastAsia="宋体" w:hint="eastAsia"/>
          <w:b/>
          <w:lang w:eastAsia="zh-CN"/>
        </w:rPr>
        <w:t xml:space="preserve">UE processing time for </w:t>
      </w:r>
      <w:r w:rsidR="00C6056F" w:rsidRPr="00C6056F">
        <w:rPr>
          <w:rFonts w:eastAsia="宋体"/>
          <w:b/>
          <w:lang w:eastAsia="zh-CN"/>
        </w:rPr>
        <w:t xml:space="preserve">cancellation </w:t>
      </w:r>
      <w:r w:rsidR="00D277E9">
        <w:rPr>
          <w:rFonts w:eastAsia="宋体" w:hint="eastAsia"/>
          <w:b/>
          <w:lang w:eastAsia="zh-CN"/>
        </w:rPr>
        <w:t>operation</w:t>
      </w:r>
      <w:r w:rsidR="00C6056F">
        <w:rPr>
          <w:rFonts w:eastAsia="宋体"/>
          <w:b/>
          <w:lang w:eastAsia="zh-CN"/>
        </w:rPr>
        <w:t>.</w:t>
      </w:r>
      <w:r w:rsidR="00D277E9">
        <w:rPr>
          <w:rFonts w:eastAsia="宋体" w:hint="eastAsia"/>
          <w:b/>
          <w:lang w:eastAsia="zh-CN"/>
        </w:rPr>
        <w:t xml:space="preserve"> No spec impact is needed. </w:t>
      </w:r>
    </w:p>
    <w:p w14:paraId="33C1DCE8" w14:textId="77777777" w:rsidR="00F56F17" w:rsidRDefault="00F56F17" w:rsidP="005929E1">
      <w:pPr>
        <w:pStyle w:val="a0"/>
        <w:rPr>
          <w:rFonts w:eastAsia="等线"/>
          <w:szCs w:val="20"/>
          <w:lang w:eastAsia="zh-CN"/>
        </w:rPr>
      </w:pPr>
      <w:bookmarkStart w:id="16" w:name="_Hlk496824026"/>
      <w:bookmarkEnd w:id="16"/>
    </w:p>
    <w:p w14:paraId="0BE1348A" w14:textId="77777777" w:rsidR="000E072D" w:rsidRPr="003918CD" w:rsidRDefault="000E072D" w:rsidP="001C23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7" w:name="OLE_LINK25"/>
      <w:r w:rsidRPr="003918CD">
        <w:rPr>
          <w:rFonts w:ascii="Arial" w:eastAsia="宋体" w:hAnsi="Arial"/>
          <w:sz w:val="32"/>
          <w:szCs w:val="20"/>
        </w:rPr>
        <w:t xml:space="preserve">UE </w:t>
      </w:r>
      <w:r w:rsidR="00A60911">
        <w:rPr>
          <w:rFonts w:ascii="Arial" w:eastAsia="宋体" w:hAnsi="Arial"/>
          <w:sz w:val="32"/>
          <w:szCs w:val="20"/>
        </w:rPr>
        <w:t xml:space="preserve">related behaviors </w:t>
      </w:r>
      <w:r w:rsidRPr="003918CD">
        <w:rPr>
          <w:rFonts w:ascii="Arial" w:eastAsia="宋体" w:hAnsi="Arial"/>
          <w:sz w:val="32"/>
          <w:szCs w:val="20"/>
        </w:rPr>
        <w:t xml:space="preserve">for </w:t>
      </w:r>
      <w:r w:rsidR="00DA6385">
        <w:rPr>
          <w:rFonts w:ascii="Arial" w:eastAsia="宋体" w:hAnsi="Arial"/>
          <w:sz w:val="32"/>
          <w:szCs w:val="20"/>
        </w:rPr>
        <w:t xml:space="preserve">UL </w:t>
      </w:r>
      <w:r w:rsidR="00E061A7">
        <w:rPr>
          <w:rFonts w:ascii="Arial" w:eastAsia="宋体" w:hAnsi="Arial"/>
          <w:sz w:val="32"/>
          <w:szCs w:val="20"/>
        </w:rPr>
        <w:t>cancellation</w:t>
      </w:r>
      <w:r w:rsidR="00DA6385">
        <w:rPr>
          <w:rFonts w:ascii="Arial" w:eastAsia="宋体" w:hAnsi="Arial"/>
          <w:sz w:val="32"/>
          <w:szCs w:val="20"/>
        </w:rPr>
        <w:t xml:space="preserve"> indication</w:t>
      </w:r>
    </w:p>
    <w:bookmarkEnd w:id="17"/>
    <w:p w14:paraId="59A947C8"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14:paraId="23D2A43A" w14:textId="77777777" w:rsidR="00C259C6" w:rsidRDefault="00A60911" w:rsidP="00A60911">
      <w:pPr>
        <w:pStyle w:val="a0"/>
        <w:rPr>
          <w:rFonts w:eastAsia="等线"/>
          <w:szCs w:val="20"/>
          <w:lang w:eastAsia="zh-CN"/>
        </w:rPr>
      </w:pPr>
      <w:bookmarkStart w:id="18" w:name="OLE_LINK18"/>
      <w:bookmarkStart w:id="19" w:name="OLE_LINK19"/>
      <w:r>
        <w:rPr>
          <w:rFonts w:eastAsia="等线"/>
          <w:szCs w:val="20"/>
          <w:lang w:eastAsia="zh-CN"/>
        </w:rPr>
        <w:t xml:space="preserve">Upon receiving the UL </w:t>
      </w:r>
      <w:r w:rsidR="00E061A7">
        <w:rPr>
          <w:rFonts w:eastAsia="等线"/>
          <w:szCs w:val="20"/>
          <w:lang w:eastAsia="zh-CN"/>
        </w:rPr>
        <w:t>cancellation</w:t>
      </w:r>
      <w:r>
        <w:rPr>
          <w:rFonts w:eastAsia="等线"/>
          <w:szCs w:val="20"/>
          <w:lang w:eastAsia="zh-CN"/>
        </w:rPr>
        <w:t xml:space="preserve"> indication, UE cancellation behaviors </w:t>
      </w:r>
      <w:r w:rsidR="00C259C6">
        <w:rPr>
          <w:rFonts w:eastAsia="等线"/>
          <w:szCs w:val="20"/>
          <w:lang w:eastAsia="zh-CN"/>
        </w:rPr>
        <w:t>are agreed in RAN1 #96bis as follows.</w:t>
      </w:r>
    </w:p>
    <w:p w14:paraId="27204238" w14:textId="77777777" w:rsidR="00C259C6" w:rsidRPr="00C259C6" w:rsidRDefault="00C259C6" w:rsidP="00E42E4C">
      <w:pPr>
        <w:pStyle w:val="a0"/>
        <w:numPr>
          <w:ilvl w:val="0"/>
          <w:numId w:val="22"/>
        </w:numPr>
        <w:rPr>
          <w:rFonts w:eastAsia="等线"/>
          <w:bCs/>
          <w:iCs/>
          <w:szCs w:val="20"/>
          <w:lang w:val="en-GB" w:eastAsia="zh-CN"/>
        </w:rPr>
      </w:pPr>
      <w:r w:rsidRPr="00C259C6">
        <w:rPr>
          <w:rFonts w:eastAsia="等线" w:hint="eastAsia"/>
          <w:bCs/>
          <w:iCs/>
          <w:szCs w:val="20"/>
          <w:lang w:val="en-GB" w:eastAsia="zh-CN"/>
        </w:rPr>
        <w:t>Upon detecting an UL cancelation indication, at least stop without resum</w:t>
      </w:r>
      <w:r w:rsidRPr="00C259C6">
        <w:rPr>
          <w:rFonts w:eastAsia="等线"/>
          <w:bCs/>
          <w:iCs/>
          <w:szCs w:val="20"/>
          <w:lang w:val="en-GB" w:eastAsia="zh-CN"/>
        </w:rPr>
        <w:t>ing</w:t>
      </w:r>
      <w:r w:rsidRPr="00C259C6">
        <w:rPr>
          <w:rFonts w:eastAsia="等线" w:hint="eastAsia"/>
          <w:bCs/>
          <w:iCs/>
          <w:szCs w:val="20"/>
          <w:lang w:val="en-GB" w:eastAsia="zh-CN"/>
        </w:rPr>
        <w:t xml:space="preserve"> is supported</w:t>
      </w:r>
    </w:p>
    <w:p w14:paraId="1B991AF7" w14:textId="77777777" w:rsidR="00C259C6" w:rsidRPr="00C259C6" w:rsidRDefault="00C259C6" w:rsidP="00E42E4C">
      <w:pPr>
        <w:pStyle w:val="a0"/>
        <w:numPr>
          <w:ilvl w:val="1"/>
          <w:numId w:val="21"/>
        </w:numPr>
        <w:rPr>
          <w:rFonts w:eastAsia="等线"/>
          <w:bCs/>
          <w:iCs/>
          <w:szCs w:val="20"/>
          <w:lang w:val="en-GB" w:eastAsia="zh-CN"/>
        </w:rPr>
      </w:pPr>
      <w:r w:rsidRPr="00C259C6">
        <w:rPr>
          <w:rFonts w:eastAsia="等线" w:hint="eastAsia"/>
          <w:bCs/>
          <w:iCs/>
          <w:szCs w:val="20"/>
          <w:lang w:val="en-GB" w:eastAsia="zh-CN"/>
        </w:rPr>
        <w:t>FFS whether and how to support stop with resum</w:t>
      </w:r>
      <w:r w:rsidRPr="00C259C6">
        <w:rPr>
          <w:rFonts w:eastAsia="等线"/>
          <w:bCs/>
          <w:iCs/>
          <w:szCs w:val="20"/>
          <w:lang w:val="en-GB" w:eastAsia="zh-CN"/>
        </w:rPr>
        <w:t>e</w:t>
      </w:r>
      <w:r w:rsidRPr="00C259C6">
        <w:rPr>
          <w:rFonts w:eastAsia="等线" w:hint="eastAsia"/>
          <w:bCs/>
          <w:iCs/>
          <w:szCs w:val="20"/>
          <w:lang w:val="en-GB" w:eastAsia="zh-CN"/>
        </w:rPr>
        <w:t xml:space="preserve"> </w:t>
      </w:r>
    </w:p>
    <w:bookmarkEnd w:id="18"/>
    <w:bookmarkEnd w:id="19"/>
    <w:p w14:paraId="66567484" w14:textId="01F072A7" w:rsidR="001B53D1" w:rsidRDefault="00A60911" w:rsidP="00A60911">
      <w:pPr>
        <w:pStyle w:val="a0"/>
        <w:rPr>
          <w:rFonts w:eastAsia="等线"/>
          <w:szCs w:val="20"/>
          <w:lang w:eastAsia="zh-CN"/>
        </w:rPr>
      </w:pPr>
      <w:r>
        <w:rPr>
          <w:rFonts w:eastAsia="等线"/>
          <w:szCs w:val="20"/>
          <w:lang w:eastAsia="zh-CN"/>
        </w:rPr>
        <w:t xml:space="preserve">Depending on the timing of receiving UL </w:t>
      </w:r>
      <w:r w:rsidR="00E061A7">
        <w:rPr>
          <w:rFonts w:eastAsia="等线"/>
          <w:szCs w:val="20"/>
          <w:lang w:eastAsia="zh-CN"/>
        </w:rPr>
        <w:t>cancellation</w:t>
      </w:r>
      <w:r>
        <w:rPr>
          <w:rFonts w:eastAsia="等线"/>
          <w:szCs w:val="20"/>
          <w:lang w:eastAsia="zh-CN"/>
        </w:rPr>
        <w:t xml:space="preserve"> indication, the cancellation behaviors could be different. When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r w:rsidRPr="00754A7C">
        <w:rPr>
          <w:rFonts w:eastAsia="等线"/>
          <w:szCs w:val="20"/>
          <w:lang w:eastAsia="zh-CN"/>
        </w:rPr>
        <w:t>eMBB PUSCH</w:t>
      </w:r>
      <w:r>
        <w:rPr>
          <w:rFonts w:eastAsia="等线"/>
          <w:szCs w:val="20"/>
          <w:lang w:eastAsia="zh-CN"/>
        </w:rPr>
        <w:t xml:space="preserve">. </w:t>
      </w:r>
      <w:r w:rsidR="001B53D1">
        <w:rPr>
          <w:rFonts w:eastAsia="等线"/>
          <w:szCs w:val="20"/>
          <w:lang w:eastAsia="zh-CN"/>
        </w:rPr>
        <w:t>When UL cancellation UL cancellation i</w:t>
      </w:r>
      <w:r w:rsidR="001B53D1" w:rsidRPr="00754A7C">
        <w:rPr>
          <w:rFonts w:eastAsia="等线"/>
          <w:szCs w:val="20"/>
          <w:lang w:eastAsia="zh-CN"/>
        </w:rPr>
        <w:t xml:space="preserve">ndication </w:t>
      </w:r>
      <w:r w:rsidR="001B53D1">
        <w:rPr>
          <w:rFonts w:eastAsia="等线"/>
          <w:szCs w:val="20"/>
          <w:lang w:eastAsia="zh-CN"/>
        </w:rPr>
        <w:t>is received</w:t>
      </w:r>
      <w:r w:rsidR="001B53D1" w:rsidRPr="00754A7C">
        <w:rPr>
          <w:rFonts w:eastAsia="等线"/>
          <w:szCs w:val="20"/>
          <w:lang w:eastAsia="zh-CN"/>
        </w:rPr>
        <w:t xml:space="preserve"> during a transmission</w:t>
      </w:r>
      <w:r w:rsidR="001B53D1">
        <w:rPr>
          <w:rFonts w:eastAsia="等线"/>
          <w:szCs w:val="20"/>
          <w:lang w:eastAsia="zh-CN"/>
        </w:rPr>
        <w:t>, UE may</w:t>
      </w:r>
      <w:r w:rsidR="001B53D1" w:rsidRPr="00754A7C">
        <w:rPr>
          <w:rFonts w:eastAsia="等线"/>
          <w:szCs w:val="20"/>
          <w:lang w:eastAsia="zh-CN"/>
        </w:rPr>
        <w:t xml:space="preserve"> </w:t>
      </w:r>
      <w:r w:rsidR="001B53D1">
        <w:rPr>
          <w:rFonts w:eastAsia="等线"/>
          <w:szCs w:val="20"/>
          <w:lang w:eastAsia="zh-CN"/>
        </w:rPr>
        <w:t>cancel the</w:t>
      </w:r>
      <w:r w:rsidR="001B53D1" w:rsidRPr="00754A7C">
        <w:rPr>
          <w:rFonts w:eastAsia="等线"/>
          <w:szCs w:val="20"/>
          <w:lang w:eastAsia="zh-CN"/>
        </w:rPr>
        <w:t xml:space="preserve"> eMBB transmission </w:t>
      </w:r>
      <w:r w:rsidR="001B53D1">
        <w:rPr>
          <w:rFonts w:eastAsia="等线"/>
          <w:szCs w:val="20"/>
          <w:lang w:eastAsia="zh-CN"/>
        </w:rPr>
        <w:t xml:space="preserve">from the symbols that the cancellation timeline is met </w:t>
      </w:r>
      <w:r w:rsidR="001B53D1" w:rsidRPr="00754A7C">
        <w:rPr>
          <w:rFonts w:eastAsia="等线"/>
          <w:szCs w:val="20"/>
          <w:lang w:eastAsia="zh-CN"/>
        </w:rPr>
        <w:t xml:space="preserve">and </w:t>
      </w:r>
      <w:r w:rsidR="001B53D1">
        <w:rPr>
          <w:rFonts w:eastAsia="等线"/>
          <w:szCs w:val="20"/>
          <w:lang w:eastAsia="zh-CN"/>
        </w:rPr>
        <w:t>does not resume the</w:t>
      </w:r>
      <w:r w:rsidR="001B53D1" w:rsidRPr="00754A7C">
        <w:rPr>
          <w:rFonts w:eastAsia="等线"/>
          <w:szCs w:val="20"/>
          <w:lang w:eastAsia="zh-CN"/>
        </w:rPr>
        <w:t xml:space="preserve"> </w:t>
      </w:r>
      <w:r w:rsidR="001B53D1" w:rsidRPr="00FB5C4D">
        <w:rPr>
          <w:rFonts w:eastAsia="等线"/>
          <w:szCs w:val="20"/>
          <w:lang w:eastAsia="zh-CN"/>
        </w:rPr>
        <w:t>non-preempted transmission</w:t>
      </w:r>
      <w:r w:rsidR="001B53D1">
        <w:rPr>
          <w:rFonts w:eastAsia="等线"/>
          <w:szCs w:val="20"/>
          <w:lang w:eastAsia="zh-CN"/>
        </w:rPr>
        <w:t>.</w:t>
      </w:r>
    </w:p>
    <w:p w14:paraId="5E7F7B2A" w14:textId="7C565A9A" w:rsidR="008847F8" w:rsidRDefault="008B5312" w:rsidP="00A60911">
      <w:pPr>
        <w:pStyle w:val="a0"/>
        <w:rPr>
          <w:rFonts w:eastAsia="等线"/>
          <w:szCs w:val="20"/>
          <w:lang w:eastAsia="zh-CN"/>
        </w:rPr>
      </w:pPr>
      <w:r>
        <w:rPr>
          <w:rFonts w:eastAsia="等线"/>
          <w:szCs w:val="20"/>
          <w:lang w:eastAsia="zh-CN"/>
        </w:rPr>
        <w:t>T</w:t>
      </w:r>
      <w:r w:rsidR="00A60911">
        <w:rPr>
          <w:rFonts w:eastAsia="等线"/>
          <w:szCs w:val="20"/>
          <w:lang w:eastAsia="zh-CN"/>
        </w:rPr>
        <w:t xml:space="preserve">he </w:t>
      </w:r>
      <w:r w:rsidR="00BA58FE">
        <w:rPr>
          <w:rFonts w:eastAsia="等线"/>
          <w:szCs w:val="20"/>
          <w:lang w:eastAsia="zh-CN"/>
        </w:rPr>
        <w:t>non-preempted eMBB</w:t>
      </w:r>
      <w:r w:rsidR="00A60911">
        <w:rPr>
          <w:rFonts w:eastAsia="等线"/>
          <w:szCs w:val="20"/>
          <w:lang w:eastAsia="zh-CN"/>
        </w:rPr>
        <w:t xml:space="preserve"> transmission after the overlapping is not resumed</w:t>
      </w:r>
      <w:r>
        <w:rPr>
          <w:rFonts w:eastAsia="等线"/>
          <w:szCs w:val="20"/>
          <w:lang w:eastAsia="zh-CN"/>
        </w:rPr>
        <w:t xml:space="preserve"> since </w:t>
      </w:r>
      <w:r w:rsidR="00443C9E">
        <w:rPr>
          <w:rFonts w:eastAsia="等线"/>
          <w:szCs w:val="20"/>
          <w:lang w:eastAsia="zh-CN"/>
        </w:rPr>
        <w:t xml:space="preserve">there could be </w:t>
      </w:r>
      <w:r>
        <w:rPr>
          <w:rFonts w:eastAsia="等线"/>
          <w:szCs w:val="20"/>
          <w:lang w:eastAsia="zh-CN"/>
        </w:rPr>
        <w:t xml:space="preserve">phase contiguity </w:t>
      </w:r>
      <w:r w:rsidR="00443C9E">
        <w:rPr>
          <w:rFonts w:eastAsia="等线"/>
          <w:szCs w:val="20"/>
          <w:lang w:eastAsia="zh-CN"/>
        </w:rPr>
        <w:t>issue</w:t>
      </w:r>
      <w:r w:rsidR="00A60911">
        <w:rPr>
          <w:rFonts w:eastAsia="等线"/>
          <w:szCs w:val="20"/>
          <w:lang w:eastAsia="zh-CN"/>
        </w:rPr>
        <w:t>.</w:t>
      </w:r>
      <w:r w:rsidR="00534CA0">
        <w:rPr>
          <w:rFonts w:eastAsia="等线"/>
          <w:szCs w:val="20"/>
          <w:lang w:eastAsia="zh-CN"/>
        </w:rPr>
        <w:t xml:space="preserve"> </w:t>
      </w:r>
      <w:r w:rsidR="008847F8">
        <w:rPr>
          <w:rFonts w:eastAsia="等线"/>
          <w:szCs w:val="20"/>
          <w:lang w:eastAsia="zh-CN"/>
        </w:rPr>
        <w:t xml:space="preserve">When there is large portion of eMBB transmission overlapping with URLLC, the performance of the resuming part for eMBB transmission cannot be guaranteed. </w:t>
      </w:r>
    </w:p>
    <w:p w14:paraId="4E339F98" w14:textId="04A1F771" w:rsidR="00A60911" w:rsidRDefault="0068079B" w:rsidP="00A60911">
      <w:pPr>
        <w:pStyle w:val="a0"/>
        <w:rPr>
          <w:rFonts w:eastAsia="等线"/>
          <w:szCs w:val="20"/>
          <w:lang w:eastAsia="zh-CN"/>
        </w:rPr>
      </w:pPr>
      <w:r>
        <w:rPr>
          <w:rFonts w:eastAsia="等线"/>
          <w:szCs w:val="20"/>
          <w:lang w:eastAsia="zh-CN"/>
        </w:rPr>
        <w:t xml:space="preserve">Besides, </w:t>
      </w:r>
      <w:r w:rsidR="001B53D1">
        <w:rPr>
          <w:rFonts w:eastAsia="等线"/>
          <w:szCs w:val="20"/>
          <w:lang w:eastAsia="zh-CN"/>
        </w:rPr>
        <w:t>if the URLLC transmission is partially overlapping in time with the scheduled eMBB PUSCH, eMBB UE needs to cancel the PUSCH if cancellation timeline is met. I</w:t>
      </w:r>
      <w:r w:rsidR="00534CA0">
        <w:rPr>
          <w:rFonts w:eastAsia="等线"/>
          <w:szCs w:val="20"/>
          <w:lang w:eastAsia="zh-CN"/>
        </w:rPr>
        <w:t xml:space="preserve">f the URLLC transmission is partially overlapping in frequency with the scheduled eMBB PUSCH, eMBB UE needs to cancel the whole PUSCH on the scheduled bandwidth. </w:t>
      </w:r>
    </w:p>
    <w:p w14:paraId="52AA4E68" w14:textId="3E1D8FF6" w:rsidR="006C2BF0" w:rsidRDefault="006C2BF0" w:rsidP="00534CA0">
      <w:pPr>
        <w:pStyle w:val="a0"/>
        <w:rPr>
          <w:rFonts w:eastAsia="等线"/>
          <w:szCs w:val="20"/>
          <w:lang w:eastAsia="zh-CN"/>
        </w:rPr>
      </w:pPr>
      <w:r>
        <w:rPr>
          <w:rFonts w:eastAsia="等线"/>
          <w:szCs w:val="20"/>
          <w:lang w:eastAsia="zh-CN"/>
        </w:rPr>
        <w:t>For example, UL cancellation behavior upon receiving UL cancellation indication can be defined as follows.</w:t>
      </w:r>
    </w:p>
    <w:p w14:paraId="15C03CA9" w14:textId="7A425FE8" w:rsidR="006C2BF0" w:rsidRPr="00A93DF8" w:rsidRDefault="006C2BF0" w:rsidP="00A93DF8">
      <w:pPr>
        <w:pStyle w:val="a0"/>
        <w:rPr>
          <w:rFonts w:eastAsia="等线"/>
          <w:szCs w:val="20"/>
          <w:lang w:eastAsia="zh-CN"/>
        </w:rPr>
      </w:pPr>
      <w:r w:rsidRPr="00A93DF8">
        <w:rPr>
          <w:rFonts w:eastAsia="等线"/>
          <w:szCs w:val="20"/>
          <w:lang w:eastAsia="zh-CN"/>
        </w:rPr>
        <w:t>If a UE is scheduled to transmit a PUSCH in a set of symbols of a slot, and</w:t>
      </w:r>
      <w:r w:rsidRPr="006C2BF0">
        <w:rPr>
          <w:rFonts w:eastAsia="等线"/>
          <w:szCs w:val="20"/>
          <w:lang w:eastAsia="zh-CN"/>
        </w:rPr>
        <w:t xml:space="preserve"> </w:t>
      </w:r>
      <w:r w:rsidRPr="00A93DF8">
        <w:rPr>
          <w:rFonts w:eastAsia="等线"/>
          <w:szCs w:val="20"/>
          <w:lang w:eastAsia="zh-CN"/>
        </w:rPr>
        <w:t>UE detects a DCI carrying UL cancellation indication</w:t>
      </w:r>
      <w:r>
        <w:rPr>
          <w:rFonts w:eastAsia="等线"/>
          <w:szCs w:val="20"/>
          <w:lang w:eastAsia="zh-CN"/>
        </w:rPr>
        <w:t xml:space="preserve"> that </w:t>
      </w:r>
      <w:r w:rsidRPr="00A93DF8">
        <w:rPr>
          <w:rFonts w:eastAsia="等线"/>
          <w:szCs w:val="20"/>
          <w:lang w:eastAsia="zh-CN"/>
        </w:rPr>
        <w:t>indicates a subset of symbols from the set of symbols as preempted,</w:t>
      </w:r>
    </w:p>
    <w:p w14:paraId="4B7A3E66" w14:textId="3B046B2A" w:rsidR="006C2BF0" w:rsidRPr="00A93DF8" w:rsidRDefault="006C2BF0" w:rsidP="00E42E4C">
      <w:pPr>
        <w:pStyle w:val="a0"/>
        <w:numPr>
          <w:ilvl w:val="0"/>
          <w:numId w:val="16"/>
        </w:numPr>
        <w:rPr>
          <w:rFonts w:eastAsia="等线"/>
          <w:szCs w:val="20"/>
          <w:lang w:eastAsia="zh-CN"/>
        </w:rPr>
      </w:pPr>
      <w:r w:rsidRPr="00A93DF8">
        <w:rPr>
          <w:rFonts w:eastAsia="等线"/>
          <w:szCs w:val="20"/>
          <w:lang w:eastAsia="zh-CN"/>
        </w:rPr>
        <w:t xml:space="preserve">The UE does not expect to cancel the transmission in symbols from the subset of symbols that occur, relative to a last symbol of a CORESET where the UE detects the DCI for UL cancellation indication, after a number of symbols that is smaller than the minimum UE cancellation time </w:t>
      </w:r>
      <w:r w:rsidRPr="00A93DF8">
        <w:rPr>
          <w:rFonts w:eastAsia="等线"/>
          <w:i/>
          <w:szCs w:val="20"/>
          <w:lang w:eastAsia="zh-CN"/>
        </w:rPr>
        <w:t>N</w:t>
      </w:r>
      <w:r w:rsidRPr="00A93DF8">
        <w:rPr>
          <w:rFonts w:eastAsia="等线"/>
          <w:i/>
          <w:szCs w:val="20"/>
          <w:vertAlign w:val="subscript"/>
          <w:lang w:eastAsia="zh-CN"/>
        </w:rPr>
        <w:t>cancellation</w:t>
      </w:r>
      <w:r w:rsidRPr="00A93DF8">
        <w:rPr>
          <w:rFonts w:eastAsia="等线"/>
          <w:szCs w:val="20"/>
          <w:lang w:eastAsia="zh-CN"/>
        </w:rPr>
        <w:t xml:space="preserve"> as described in session 2.2.</w:t>
      </w:r>
    </w:p>
    <w:p w14:paraId="0525D512" w14:textId="4B954046" w:rsidR="006C2BF0" w:rsidRPr="00A93DF8" w:rsidRDefault="006C2BF0" w:rsidP="00E42E4C">
      <w:pPr>
        <w:pStyle w:val="a0"/>
        <w:numPr>
          <w:ilvl w:val="0"/>
          <w:numId w:val="16"/>
        </w:numPr>
        <w:rPr>
          <w:rFonts w:eastAsia="等线"/>
          <w:szCs w:val="20"/>
          <w:lang w:val="en-GB" w:eastAsia="zh-CN"/>
        </w:rPr>
      </w:pPr>
      <w:r w:rsidRPr="00A93DF8">
        <w:rPr>
          <w:rFonts w:eastAsia="等线"/>
          <w:szCs w:val="20"/>
          <w:lang w:eastAsia="zh-CN"/>
        </w:rPr>
        <w:t xml:space="preserve">Otherwise, the UE cancels </w:t>
      </w:r>
      <w:r w:rsidR="00D251FF" w:rsidRPr="00B10A19">
        <w:rPr>
          <w:rFonts w:eastAsia="等线"/>
          <w:szCs w:val="20"/>
          <w:lang w:eastAsia="zh-CN"/>
        </w:rPr>
        <w:t xml:space="preserve">and does not resume </w:t>
      </w:r>
      <w:r w:rsidRPr="00A93DF8">
        <w:rPr>
          <w:rFonts w:eastAsia="等线"/>
          <w:szCs w:val="20"/>
          <w:lang w:eastAsia="zh-CN"/>
        </w:rPr>
        <w:t>the PUSCH in remaining symbols from the set of symbols.</w:t>
      </w:r>
    </w:p>
    <w:p w14:paraId="545C2A9C" w14:textId="094A2E70" w:rsidR="005325CA" w:rsidRDefault="00A60911" w:rsidP="00A93DF8">
      <w:pPr>
        <w:pStyle w:val="a0"/>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916F52">
        <w:rPr>
          <w:rFonts w:eastAsia="宋体"/>
          <w:b/>
          <w:noProof/>
          <w:lang w:eastAsia="zh-CN"/>
        </w:rPr>
        <w:t>8</w:t>
      </w:r>
      <w:r w:rsidRPr="006120A5">
        <w:rPr>
          <w:rFonts w:eastAsia="宋体"/>
          <w:b/>
          <w:lang w:eastAsia="zh-CN"/>
        </w:rPr>
        <w:fldChar w:fldCharType="end"/>
      </w:r>
      <w:r w:rsidRPr="006120A5">
        <w:rPr>
          <w:rFonts w:eastAsia="宋体"/>
          <w:b/>
          <w:lang w:eastAsia="zh-CN"/>
        </w:rPr>
        <w:t xml:space="preserve">: </w:t>
      </w:r>
      <w:r w:rsidR="006364EA" w:rsidRPr="006364EA">
        <w:rPr>
          <w:rFonts w:eastAsia="宋体"/>
          <w:b/>
          <w:lang w:eastAsia="zh-CN"/>
        </w:rPr>
        <w:t xml:space="preserve">Upon </w:t>
      </w:r>
      <w:r w:rsidR="005153B5">
        <w:rPr>
          <w:rFonts w:eastAsia="宋体"/>
          <w:b/>
          <w:lang w:eastAsia="zh-CN"/>
        </w:rPr>
        <w:t>detecting</w:t>
      </w:r>
      <w:r w:rsidR="006364EA" w:rsidRPr="006364EA">
        <w:rPr>
          <w:rFonts w:eastAsia="宋体"/>
          <w:b/>
          <w:lang w:eastAsia="zh-CN"/>
        </w:rPr>
        <w:t xml:space="preserve"> </w:t>
      </w:r>
      <w:r w:rsidR="00CB50A1">
        <w:rPr>
          <w:rFonts w:eastAsia="宋体"/>
          <w:b/>
          <w:lang w:eastAsia="zh-CN"/>
        </w:rPr>
        <w:t>an</w:t>
      </w:r>
      <w:r w:rsidR="006364EA" w:rsidRPr="006364EA">
        <w:rPr>
          <w:rFonts w:eastAsia="宋体"/>
          <w:b/>
          <w:lang w:eastAsia="zh-CN"/>
        </w:rPr>
        <w:t xml:space="preserve"> UL cancellation indication, UE </w:t>
      </w:r>
      <w:r w:rsidR="00615E9F">
        <w:rPr>
          <w:rFonts w:eastAsia="宋体"/>
          <w:b/>
          <w:lang w:eastAsia="zh-CN"/>
        </w:rPr>
        <w:t xml:space="preserve">stops the </w:t>
      </w:r>
      <w:r w:rsidR="00530E7D">
        <w:rPr>
          <w:rFonts w:eastAsia="宋体" w:hint="eastAsia"/>
          <w:b/>
          <w:lang w:eastAsia="zh-CN"/>
        </w:rPr>
        <w:t>corresponding UL signal/channel</w:t>
      </w:r>
      <w:r w:rsidR="00615E9F">
        <w:rPr>
          <w:rFonts w:eastAsia="宋体"/>
          <w:b/>
          <w:lang w:eastAsia="zh-CN"/>
        </w:rPr>
        <w:t xml:space="preserve"> transmission </w:t>
      </w:r>
      <w:r w:rsidR="002045BD">
        <w:rPr>
          <w:rFonts w:eastAsia="宋体" w:hint="eastAsia"/>
          <w:b/>
          <w:lang w:eastAsia="zh-CN"/>
        </w:rPr>
        <w:t>and</w:t>
      </w:r>
      <w:r w:rsidR="002045BD">
        <w:rPr>
          <w:rFonts w:eastAsia="宋体"/>
          <w:b/>
          <w:lang w:eastAsia="zh-CN"/>
        </w:rPr>
        <w:t xml:space="preserve"> </w:t>
      </w:r>
      <w:r w:rsidR="005325CA">
        <w:rPr>
          <w:rFonts w:eastAsia="宋体"/>
          <w:b/>
          <w:lang w:eastAsia="zh-CN"/>
        </w:rPr>
        <w:t xml:space="preserve">does not resume the </w:t>
      </w:r>
      <w:r w:rsidR="002045BD">
        <w:rPr>
          <w:rFonts w:eastAsia="宋体" w:hint="eastAsia"/>
          <w:b/>
          <w:lang w:eastAsia="zh-CN"/>
        </w:rPr>
        <w:t xml:space="preserve">remaining part of the same UL signal/channel </w:t>
      </w:r>
      <w:r w:rsidR="00646740">
        <w:rPr>
          <w:rFonts w:eastAsia="宋体" w:hint="eastAsia"/>
          <w:b/>
          <w:lang w:eastAsia="zh-CN"/>
        </w:rPr>
        <w:t>transmission</w:t>
      </w:r>
      <w:r w:rsidR="005325CA">
        <w:rPr>
          <w:rFonts w:eastAsia="宋体"/>
          <w:b/>
          <w:lang w:eastAsia="zh-CN"/>
        </w:rPr>
        <w:t>.</w:t>
      </w:r>
    </w:p>
    <w:p w14:paraId="614F58F5" w14:textId="77777777" w:rsidR="00A60911" w:rsidRDefault="00A60911" w:rsidP="000E072D">
      <w:pPr>
        <w:pStyle w:val="a0"/>
        <w:rPr>
          <w:rFonts w:eastAsia="等线"/>
          <w:szCs w:val="20"/>
          <w:lang w:eastAsia="zh-CN"/>
        </w:rPr>
      </w:pPr>
    </w:p>
    <w:p w14:paraId="3C149DF9"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14:paraId="7DFD33AB" w14:textId="77777777" w:rsidR="000E072D" w:rsidRDefault="000E072D" w:rsidP="000E072D">
      <w:pPr>
        <w:pStyle w:val="a0"/>
        <w:rPr>
          <w:rFonts w:eastAsia="等线"/>
          <w:szCs w:val="20"/>
          <w:lang w:eastAsia="zh-CN"/>
        </w:rPr>
      </w:pPr>
      <w:r>
        <w:rPr>
          <w:rFonts w:eastAsia="等线"/>
          <w:szCs w:val="20"/>
          <w:lang w:eastAsia="zh-CN"/>
        </w:rPr>
        <w:t xml:space="preserve">Two options for monitoring the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eastAsia="zh-CN"/>
        </w:rPr>
        <w:t xml:space="preserve">indication can be considered. </w:t>
      </w:r>
    </w:p>
    <w:p w14:paraId="75B41BA2" w14:textId="77777777" w:rsidR="000E072D" w:rsidRDefault="000E072D" w:rsidP="000E072D">
      <w:pPr>
        <w:pStyle w:val="a0"/>
        <w:rPr>
          <w:rFonts w:eastAsia="等线"/>
          <w:szCs w:val="20"/>
          <w:lang w:val="en-GB" w:eastAsia="zh-CN"/>
        </w:rPr>
      </w:pPr>
      <w:r>
        <w:rPr>
          <w:rFonts w:eastAsia="等线"/>
          <w:szCs w:val="20"/>
          <w:lang w:val="en-GB" w:eastAsia="zh-CN"/>
        </w:rPr>
        <w:t xml:space="preserve">The first option is that a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located at the beginning of a slot. For this case,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may be transmitted in the subsequent slot when UL grant is detected. If the time offset between UL grant and the scheduled PUSCH is small, there could be limited UL cancellation time for eMBB UE.</w:t>
      </w:r>
    </w:p>
    <w:p w14:paraId="6118BE4E" w14:textId="77777777" w:rsidR="00927DEF" w:rsidRDefault="000E072D" w:rsidP="000E072D">
      <w:pPr>
        <w:pStyle w:val="a0"/>
        <w:rPr>
          <w:rFonts w:eastAsia="等线"/>
          <w:szCs w:val="20"/>
          <w:lang w:val="en-GB" w:eastAsia="zh-CN"/>
        </w:rPr>
      </w:pPr>
      <w:r>
        <w:rPr>
          <w:rFonts w:eastAsia="等线"/>
          <w:szCs w:val="20"/>
          <w:lang w:val="en-GB" w:eastAsia="zh-CN"/>
        </w:rPr>
        <w:t xml:space="preserve">Another option is that a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transmitted using mini-slot level monitoring. For this case, the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can be transmitted within the same slot where UL grant is transmitted. Therefore, it is beneficial for eMBB UE since more cancellation time can be ensured after receiving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w:t>
      </w:r>
    </w:p>
    <w:p w14:paraId="19950114" w14:textId="0D498F6E" w:rsidR="000E072D" w:rsidRDefault="000E072D" w:rsidP="000E072D">
      <w:pPr>
        <w:pStyle w:val="a0"/>
        <w:rPr>
          <w:rFonts w:eastAsia="等线"/>
          <w:szCs w:val="20"/>
          <w:lang w:val="en-GB" w:eastAsia="zh-CN"/>
        </w:rPr>
      </w:pPr>
      <w:r>
        <w:rPr>
          <w:rFonts w:eastAsia="等线"/>
          <w:szCs w:val="20"/>
          <w:lang w:val="en-GB" w:eastAsia="zh-CN"/>
        </w:rPr>
        <w:lastRenderedPageBreak/>
        <w:t xml:space="preserve">To limit the blind decoding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the monitoring behaviours, e.g. monitoring occasion and number for blind decoding, should be configurable.</w:t>
      </w:r>
      <w:r w:rsidR="009C3167">
        <w:rPr>
          <w:rFonts w:eastAsia="等线"/>
          <w:szCs w:val="20"/>
          <w:lang w:val="en-GB" w:eastAsia="zh-CN"/>
        </w:rPr>
        <w:t xml:space="preserve"> Besides, it is important to restrict mini-slot level monitoring is only applied for UL cancellation indication for eMBB UE, to avoid large power consumption for PDCCH monitoring.</w:t>
      </w:r>
      <w:r w:rsidR="00927DEF">
        <w:rPr>
          <w:rFonts w:eastAsia="等线"/>
          <w:szCs w:val="20"/>
          <w:lang w:val="en-GB" w:eastAsia="zh-CN"/>
        </w:rPr>
        <w:t xml:space="preserve"> </w:t>
      </w:r>
    </w:p>
    <w:p w14:paraId="04570D0C" w14:textId="1103DE1C" w:rsidR="000E072D" w:rsidRPr="00CF258C" w:rsidRDefault="000E072D" w:rsidP="000E072D">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916F52">
        <w:rPr>
          <w:rFonts w:eastAsia="宋体"/>
          <w:b/>
          <w:noProof/>
          <w:lang w:eastAsia="zh-CN"/>
        </w:rPr>
        <w:t>9</w:t>
      </w:r>
      <w:r w:rsidRPr="00CF258C">
        <w:rPr>
          <w:rFonts w:eastAsia="宋体"/>
          <w:b/>
          <w:lang w:eastAsia="zh-CN"/>
        </w:rPr>
        <w:fldChar w:fldCharType="end"/>
      </w:r>
      <w:r w:rsidRPr="00CF258C">
        <w:rPr>
          <w:rFonts w:eastAsia="宋体"/>
          <w:b/>
          <w:lang w:eastAsia="zh-CN"/>
        </w:rPr>
        <w:t xml:space="preserve">: </w:t>
      </w:r>
      <w:r w:rsidR="009C3167">
        <w:rPr>
          <w:rFonts w:eastAsia="宋体"/>
          <w:b/>
          <w:lang w:eastAsia="zh-CN"/>
        </w:rPr>
        <w:t xml:space="preserve">For </w:t>
      </w:r>
      <w:r w:rsidR="0015100F" w:rsidRPr="00CF258C">
        <w:rPr>
          <w:rFonts w:eastAsia="宋体"/>
          <w:b/>
          <w:lang w:eastAsia="zh-CN"/>
        </w:rPr>
        <w:t xml:space="preserve">eMBB UE </w:t>
      </w:r>
      <w:r w:rsidR="009C3167">
        <w:rPr>
          <w:rFonts w:eastAsia="宋体"/>
          <w:b/>
          <w:lang w:eastAsia="zh-CN"/>
        </w:rPr>
        <w:t xml:space="preserve">supporting UL cancellation, UE </w:t>
      </w:r>
      <w:r w:rsidR="0015100F" w:rsidRPr="00CF258C">
        <w:rPr>
          <w:rFonts w:eastAsia="宋体"/>
          <w:b/>
          <w:lang w:eastAsia="zh-CN"/>
        </w:rPr>
        <w:t xml:space="preserve">can be configured </w:t>
      </w:r>
      <w:r w:rsidR="009C3167">
        <w:rPr>
          <w:rFonts w:eastAsia="宋体"/>
          <w:b/>
          <w:lang w:eastAsia="zh-CN"/>
        </w:rPr>
        <w:t xml:space="preserve">with </w:t>
      </w:r>
      <w:r w:rsidR="009C3167" w:rsidRPr="00CF258C">
        <w:rPr>
          <w:rFonts w:eastAsia="宋体"/>
          <w:b/>
          <w:lang w:eastAsia="zh-CN"/>
        </w:rPr>
        <w:t xml:space="preserve">slot-level or mini-slot level monitoring </w:t>
      </w:r>
      <w:r w:rsidR="009C3167">
        <w:rPr>
          <w:rFonts w:eastAsia="宋体"/>
          <w:b/>
          <w:lang w:eastAsia="zh-CN"/>
        </w:rPr>
        <w:t xml:space="preserve">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0015100F" w:rsidRPr="00CF258C">
        <w:rPr>
          <w:rFonts w:eastAsia="宋体"/>
          <w:b/>
          <w:lang w:eastAsia="zh-CN"/>
        </w:rPr>
        <w:t xml:space="preserve"> monitoring</w:t>
      </w:r>
      <w:r w:rsidRPr="00CF258C">
        <w:rPr>
          <w:rFonts w:eastAsia="宋体" w:hint="eastAsia"/>
          <w:b/>
          <w:lang w:eastAsia="zh-CN"/>
        </w:rPr>
        <w:t>.</w:t>
      </w:r>
    </w:p>
    <w:p w14:paraId="1A9C425B" w14:textId="77777777" w:rsidR="0015100F" w:rsidRPr="00F65AC5" w:rsidRDefault="0015100F"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mini-slot level monitoring, monitoring occasion and number for blind decoding for </w:t>
      </w:r>
      <w:r w:rsidR="00DA6385" w:rsidRPr="00F65AC5">
        <w:rPr>
          <w:rFonts w:ascii="Times New Roman" w:eastAsia="等线" w:hAnsi="Times New Roman"/>
          <w:b/>
          <w:sz w:val="20"/>
          <w:szCs w:val="20"/>
          <w:lang w:val="en-GB"/>
        </w:rPr>
        <w:t xml:space="preserve">UL </w:t>
      </w:r>
      <w:r w:rsidR="00E061A7" w:rsidRPr="00F65AC5">
        <w:rPr>
          <w:rFonts w:ascii="Times New Roman" w:eastAsia="等线" w:hAnsi="Times New Roman"/>
          <w:b/>
          <w:sz w:val="20"/>
          <w:szCs w:val="20"/>
          <w:lang w:val="en-GB"/>
        </w:rPr>
        <w:t>cancellation</w:t>
      </w:r>
      <w:r w:rsidR="00DA6385" w:rsidRPr="00F65AC5">
        <w:rPr>
          <w:rFonts w:ascii="Times New Roman" w:eastAsia="等线" w:hAnsi="Times New Roman"/>
          <w:b/>
          <w:sz w:val="20"/>
          <w:szCs w:val="20"/>
          <w:lang w:val="en-GB"/>
        </w:rPr>
        <w:t xml:space="preserve"> indication</w:t>
      </w:r>
      <w:r w:rsidRPr="00F65AC5">
        <w:rPr>
          <w:rFonts w:ascii="Times New Roman" w:eastAsia="等线" w:hAnsi="Times New Roman"/>
          <w:b/>
          <w:sz w:val="20"/>
          <w:szCs w:val="20"/>
          <w:lang w:val="en-GB"/>
        </w:rPr>
        <w:t>, should be configurable.</w:t>
      </w:r>
    </w:p>
    <w:p w14:paraId="4CCF8999" w14:textId="77777777" w:rsidR="0005698A" w:rsidRDefault="0005698A" w:rsidP="005929E1">
      <w:pPr>
        <w:pStyle w:val="a0"/>
        <w:rPr>
          <w:rFonts w:eastAsia="等线"/>
          <w:szCs w:val="20"/>
          <w:lang w:eastAsia="zh-CN"/>
        </w:rPr>
      </w:pPr>
    </w:p>
    <w:p w14:paraId="6ADF5187" w14:textId="77777777" w:rsidR="00BF7605" w:rsidRPr="004A4CE5" w:rsidRDefault="00BF7605" w:rsidP="00BF76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4A4CE5">
        <w:rPr>
          <w:rFonts w:ascii="Arial" w:eastAsia="宋体" w:hAnsi="Arial" w:hint="eastAsia"/>
          <w:sz w:val="32"/>
          <w:szCs w:val="20"/>
        </w:rPr>
        <w:t>UE PDCCH monitoring capability</w:t>
      </w:r>
    </w:p>
    <w:p w14:paraId="1447A746" w14:textId="77777777" w:rsidR="004A4CE5" w:rsidRDefault="004A4CE5" w:rsidP="004A4CE5">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UE is not expected to be configured with PDCCH monitoring in CSS(s) for more than what UE can monitor in terms of numbers of BDs/CCEs</w:t>
      </w:r>
      <w:r>
        <w:rPr>
          <w:rFonts w:eastAsia="等线"/>
          <w:szCs w:val="20"/>
          <w:lang w:eastAsia="zh-CN"/>
        </w:rPr>
        <w:t>. As the above description, eMBB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eMBB UE</w:t>
      </w:r>
      <w:r>
        <w:rPr>
          <w:rFonts w:eastAsia="等线" w:hint="eastAsia"/>
          <w:szCs w:val="20"/>
          <w:lang w:eastAsia="zh-CN"/>
        </w:rPr>
        <w:t>.</w:t>
      </w:r>
      <w:r>
        <w:rPr>
          <w:rFonts w:eastAsia="等线"/>
          <w:szCs w:val="20"/>
          <w:lang w:eastAsia="zh-CN"/>
        </w:rPr>
        <w:t xml:space="preserve"> </w:t>
      </w:r>
    </w:p>
    <w:p w14:paraId="1BE8EC64" w14:textId="341D2B8A" w:rsidR="004A4CE5" w:rsidRPr="00CF258C" w:rsidRDefault="00DB3762" w:rsidP="004A4CE5">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916F52">
        <w:rPr>
          <w:rFonts w:eastAsia="宋体"/>
          <w:b/>
          <w:noProof/>
          <w:lang w:eastAsia="zh-CN"/>
        </w:rPr>
        <w:t>10</w:t>
      </w:r>
      <w:r w:rsidRPr="00CF258C">
        <w:rPr>
          <w:rFonts w:eastAsia="宋体"/>
          <w:b/>
          <w:lang w:eastAsia="zh-CN"/>
        </w:rPr>
        <w:fldChar w:fldCharType="end"/>
      </w:r>
      <w:r w:rsidRPr="00CF258C">
        <w:rPr>
          <w:rFonts w:eastAsia="宋体"/>
          <w:b/>
          <w:lang w:eastAsia="zh-CN"/>
        </w:rPr>
        <w:t xml:space="preserve">: </w:t>
      </w:r>
      <w:r w:rsidR="004A4CE5">
        <w:rPr>
          <w:rFonts w:eastAsia="宋体"/>
          <w:b/>
          <w:lang w:eastAsia="zh-CN"/>
        </w:rPr>
        <w:t xml:space="preserve">An enhanced PDCCH monitoring capability is needed to be defined for </w:t>
      </w:r>
      <w:r w:rsidR="004A4CE5" w:rsidRPr="00CF258C">
        <w:rPr>
          <w:rFonts w:eastAsia="宋体"/>
          <w:b/>
          <w:lang w:eastAsia="zh-CN"/>
        </w:rPr>
        <w:t>eMBB</w:t>
      </w:r>
      <w:r w:rsidR="004A4CE5">
        <w:rPr>
          <w:rFonts w:eastAsia="宋体"/>
          <w:b/>
          <w:lang w:eastAsia="zh-CN"/>
        </w:rPr>
        <w:t xml:space="preserve"> UE</w:t>
      </w:r>
      <w:r w:rsidR="004A4CE5" w:rsidRPr="00CF258C">
        <w:rPr>
          <w:rFonts w:eastAsia="宋体" w:hint="eastAsia"/>
          <w:b/>
          <w:lang w:eastAsia="zh-CN"/>
        </w:rPr>
        <w:t>.</w:t>
      </w:r>
    </w:p>
    <w:p w14:paraId="51C18880" w14:textId="77777777" w:rsidR="004A4CE5" w:rsidRPr="00F65AC5" w:rsidRDefault="004A4CE5"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At least an enhanced PDCCH monitoring capability in terms of number of CCEs should be defined.</w:t>
      </w:r>
    </w:p>
    <w:p w14:paraId="7AE7AE37" w14:textId="77777777" w:rsidR="00192EF1" w:rsidRPr="00D5518A" w:rsidRDefault="00192EF1" w:rsidP="00D5518A">
      <w:pPr>
        <w:pStyle w:val="a0"/>
        <w:rPr>
          <w:rFonts w:eastAsia="等线"/>
          <w:szCs w:val="20"/>
          <w:lang w:eastAsia="zh-CN"/>
        </w:rPr>
      </w:pPr>
    </w:p>
    <w:p w14:paraId="251367D2" w14:textId="77777777"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14:paraId="7482B63B" w14:textId="77777777"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14:paraId="5595F88F" w14:textId="42D0834F" w:rsidR="002B561E" w:rsidRDefault="007D4790" w:rsidP="005929E1">
      <w:pPr>
        <w:pStyle w:val="a0"/>
        <w:rPr>
          <w:rFonts w:eastAsia="等线"/>
          <w:szCs w:val="20"/>
          <w:lang w:eastAsia="zh-CN"/>
        </w:rPr>
      </w:pPr>
      <w:r>
        <w:rPr>
          <w:rFonts w:eastAsia="等线"/>
          <w:szCs w:val="20"/>
          <w:lang w:eastAsia="zh-CN"/>
        </w:rPr>
        <w:t xml:space="preserve">The time domain resources to be cancelled </w:t>
      </w:r>
      <w:r w:rsidR="00F61BB6">
        <w:rPr>
          <w:rFonts w:eastAsia="等线"/>
          <w:szCs w:val="20"/>
          <w:lang w:eastAsia="zh-CN"/>
        </w:rPr>
        <w:t>can be explicitly or implicitly indicated to</w:t>
      </w:r>
      <w:r>
        <w:rPr>
          <w:rFonts w:eastAsia="等线"/>
          <w:szCs w:val="20"/>
          <w:lang w:eastAsia="zh-CN"/>
        </w:rPr>
        <w:t xml:space="preserve"> eMBB UE. </w:t>
      </w:r>
      <w:r w:rsidR="00F61BB6">
        <w:rPr>
          <w:rFonts w:eastAsia="等线"/>
          <w:szCs w:val="20"/>
          <w:lang w:eastAsia="zh-CN"/>
        </w:rPr>
        <w:t xml:space="preserve">Upon </w:t>
      </w:r>
      <w:r>
        <w:rPr>
          <w:rFonts w:eastAsia="等线"/>
          <w:szCs w:val="20"/>
          <w:lang w:eastAsia="zh-CN"/>
        </w:rPr>
        <w:t xml:space="preserve">receiving the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w:t>
      </w:r>
      <w:r w:rsidR="00BD063D">
        <w:rPr>
          <w:rFonts w:eastAsia="等线"/>
          <w:szCs w:val="20"/>
          <w:lang w:eastAsia="zh-CN"/>
        </w:rPr>
        <w:t xml:space="preserve">can </w:t>
      </w:r>
      <w:r w:rsidR="000E5E11">
        <w:rPr>
          <w:rFonts w:eastAsia="等线"/>
          <w:szCs w:val="20"/>
          <w:lang w:eastAsia="zh-CN"/>
        </w:rPr>
        <w:t>determine</w:t>
      </w:r>
      <w:r>
        <w:rPr>
          <w:rFonts w:eastAsia="等线"/>
          <w:szCs w:val="20"/>
          <w:lang w:eastAsia="zh-CN"/>
        </w:rPr>
        <w:t xml:space="preserve"> </w:t>
      </w:r>
      <w:r w:rsidR="00BD063D">
        <w:rPr>
          <w:rFonts w:eastAsia="等线"/>
          <w:szCs w:val="20"/>
          <w:lang w:eastAsia="zh-CN"/>
        </w:rPr>
        <w:t>the time domain resources</w:t>
      </w:r>
      <w:r w:rsidR="00F61BB6">
        <w:rPr>
          <w:rFonts w:eastAsia="等线"/>
          <w:szCs w:val="20"/>
          <w:lang w:eastAsia="zh-CN"/>
        </w:rPr>
        <w:t xml:space="preserve"> </w:t>
      </w:r>
      <w:r w:rsidR="000E5E11">
        <w:rPr>
          <w:rFonts w:eastAsia="等线"/>
          <w:szCs w:val="20"/>
          <w:lang w:eastAsia="zh-CN"/>
        </w:rPr>
        <w:t xml:space="preserve">to be cancelled, via </w:t>
      </w:r>
      <w:r>
        <w:rPr>
          <w:rFonts w:eastAsia="等线"/>
          <w:szCs w:val="20"/>
          <w:lang w:eastAsia="zh-CN"/>
        </w:rPr>
        <w:t xml:space="preserve">the starting </w:t>
      </w:r>
      <w:r w:rsidR="009E5FB4">
        <w:rPr>
          <w:rFonts w:eastAsia="等线"/>
          <w:szCs w:val="20"/>
          <w:lang w:eastAsia="zh-CN"/>
        </w:rPr>
        <w:t>slot</w:t>
      </w:r>
      <w:r w:rsidR="00F61BB6">
        <w:rPr>
          <w:rFonts w:eastAsia="等线"/>
          <w:szCs w:val="20"/>
          <w:lang w:eastAsia="zh-CN"/>
        </w:rPr>
        <w:t>/</w:t>
      </w:r>
      <w:r>
        <w:rPr>
          <w:rFonts w:eastAsia="等线"/>
          <w:szCs w:val="20"/>
          <w:lang w:eastAsia="zh-CN"/>
        </w:rPr>
        <w:t xml:space="preserve">symbol of the </w:t>
      </w:r>
      <w:r w:rsidR="00BD063D">
        <w:rPr>
          <w:rFonts w:eastAsia="等线"/>
          <w:szCs w:val="20"/>
          <w:lang w:eastAsia="zh-CN"/>
        </w:rPr>
        <w:t xml:space="preserve">preempted </w:t>
      </w:r>
      <w:r>
        <w:rPr>
          <w:rFonts w:eastAsia="等线"/>
          <w:szCs w:val="20"/>
          <w:lang w:eastAsia="zh-CN"/>
        </w:rPr>
        <w:t>resources</w:t>
      </w:r>
      <w:r w:rsidR="00F61BB6">
        <w:rPr>
          <w:rFonts w:eastAsia="等线"/>
          <w:szCs w:val="20"/>
          <w:lang w:eastAsia="zh-CN"/>
        </w:rPr>
        <w:t xml:space="preserve"> and/or the duration of preempted resources</w:t>
      </w:r>
      <w:r>
        <w:rPr>
          <w:rFonts w:eastAsia="等线"/>
          <w:szCs w:val="20"/>
          <w:lang w:eastAsia="zh-CN"/>
        </w:rPr>
        <w:t xml:space="preserve">. To determine the </w:t>
      </w:r>
      <w:r w:rsidR="000E5E11">
        <w:rPr>
          <w:rFonts w:eastAsia="等线"/>
          <w:szCs w:val="20"/>
          <w:lang w:eastAsia="zh-CN"/>
        </w:rPr>
        <w:t>starting of time domain resources to be cancelled</w:t>
      </w:r>
      <w:r>
        <w:rPr>
          <w:rFonts w:eastAsia="等线"/>
          <w:szCs w:val="20"/>
          <w:lang w:eastAsia="zh-CN"/>
        </w:rPr>
        <w:t xml:space="preserve">, there are </w:t>
      </w:r>
      <w:r w:rsidR="00BD063D">
        <w:rPr>
          <w:rFonts w:eastAsia="等线"/>
          <w:szCs w:val="20"/>
          <w:lang w:eastAsia="zh-CN"/>
        </w:rPr>
        <w:t xml:space="preserve">following </w:t>
      </w:r>
      <w:r>
        <w:rPr>
          <w:rFonts w:eastAsia="等线"/>
          <w:szCs w:val="20"/>
          <w:lang w:eastAsia="zh-CN"/>
        </w:rPr>
        <w:t>options.</w:t>
      </w:r>
    </w:p>
    <w:p w14:paraId="756D5AFD" w14:textId="544A4298" w:rsidR="00BF355F" w:rsidRDefault="007D4790" w:rsidP="00E42E4C">
      <w:pPr>
        <w:pStyle w:val="a0"/>
        <w:numPr>
          <w:ilvl w:val="0"/>
          <w:numId w:val="10"/>
        </w:numPr>
        <w:rPr>
          <w:rFonts w:eastAsia="等线"/>
          <w:szCs w:val="20"/>
          <w:lang w:eastAsia="zh-CN"/>
        </w:rPr>
      </w:pPr>
      <w:r>
        <w:rPr>
          <w:rFonts w:eastAsia="等线"/>
          <w:szCs w:val="20"/>
          <w:lang w:eastAsia="zh-CN"/>
        </w:rPr>
        <w:t xml:space="preserve">Option 1: </w:t>
      </w:r>
      <w:r w:rsidR="0061346E">
        <w:rPr>
          <w:rFonts w:eastAsia="等线"/>
          <w:szCs w:val="20"/>
          <w:lang w:eastAsia="zh-CN"/>
        </w:rPr>
        <w:t>slot and/or symbol offset</w:t>
      </w:r>
      <w:r w:rsidR="00BF355F">
        <w:rPr>
          <w:rFonts w:eastAsia="等线"/>
          <w:szCs w:val="20"/>
          <w:lang w:eastAsia="zh-CN"/>
        </w:rPr>
        <w:t xml:space="preserve"> </w:t>
      </w:r>
      <w:r w:rsidR="004F6570">
        <w:rPr>
          <w:rFonts w:eastAsia="等线"/>
          <w:szCs w:val="20"/>
          <w:lang w:eastAsia="zh-CN"/>
        </w:rPr>
        <w:t xml:space="preserve">indicated by DCI </w:t>
      </w:r>
      <w:r w:rsidR="00BF355F">
        <w:rPr>
          <w:rFonts w:eastAsia="等线"/>
          <w:szCs w:val="20"/>
          <w:lang w:eastAsia="zh-CN"/>
        </w:rPr>
        <w:t xml:space="preserve">relative to the timing of UL </w:t>
      </w:r>
      <w:r w:rsidR="00E061A7">
        <w:rPr>
          <w:rFonts w:eastAsia="等线"/>
          <w:szCs w:val="20"/>
          <w:lang w:eastAsia="zh-CN"/>
        </w:rPr>
        <w:t>cancellation</w:t>
      </w:r>
      <w:r w:rsidR="004F6570">
        <w:rPr>
          <w:rFonts w:eastAsia="等线"/>
          <w:szCs w:val="20"/>
          <w:lang w:eastAsia="zh-CN"/>
        </w:rPr>
        <w:t xml:space="preserve"> indication</w:t>
      </w:r>
    </w:p>
    <w:p w14:paraId="21BAC3E6" w14:textId="721E07AD" w:rsidR="004F6570" w:rsidRDefault="007D4790" w:rsidP="00E42E4C">
      <w:pPr>
        <w:pStyle w:val="a0"/>
        <w:numPr>
          <w:ilvl w:val="0"/>
          <w:numId w:val="10"/>
        </w:numPr>
        <w:rPr>
          <w:rFonts w:eastAsia="等线"/>
          <w:szCs w:val="20"/>
          <w:lang w:eastAsia="zh-CN"/>
        </w:rPr>
      </w:pPr>
      <w:r>
        <w:rPr>
          <w:rFonts w:eastAsia="等线"/>
          <w:szCs w:val="20"/>
          <w:lang w:eastAsia="zh-CN"/>
        </w:rPr>
        <w:t xml:space="preserve">Option 2: </w:t>
      </w:r>
      <w:r w:rsidR="0061346E">
        <w:rPr>
          <w:rFonts w:eastAsia="等线"/>
          <w:szCs w:val="20"/>
          <w:lang w:eastAsia="zh-CN"/>
        </w:rPr>
        <w:t xml:space="preserve">slot and/or symbol </w:t>
      </w:r>
      <w:r w:rsidR="004F6570">
        <w:rPr>
          <w:rFonts w:eastAsia="等线"/>
          <w:szCs w:val="20"/>
          <w:lang w:eastAsia="zh-CN"/>
        </w:rPr>
        <w:t>offset configured by RRC relative to the timing of UL cancellation indication</w:t>
      </w:r>
    </w:p>
    <w:p w14:paraId="4BBE5536" w14:textId="05196E50" w:rsidR="0014682F" w:rsidRDefault="0014682F" w:rsidP="00E42E4C">
      <w:pPr>
        <w:pStyle w:val="a0"/>
        <w:numPr>
          <w:ilvl w:val="0"/>
          <w:numId w:val="10"/>
        </w:numPr>
        <w:rPr>
          <w:rFonts w:eastAsia="等线"/>
          <w:szCs w:val="20"/>
        </w:rPr>
      </w:pPr>
      <w:r w:rsidRPr="0014682F">
        <w:rPr>
          <w:rFonts w:eastAsia="等线"/>
          <w:szCs w:val="20"/>
          <w:lang w:eastAsia="zh-CN"/>
        </w:rPr>
        <w:t xml:space="preserve">Option 3: </w:t>
      </w:r>
      <w:r w:rsidR="00885EBE">
        <w:rPr>
          <w:rFonts w:eastAsia="等线"/>
          <w:szCs w:val="20"/>
          <w:lang w:eastAsia="zh-CN"/>
        </w:rPr>
        <w:t>symbol</w:t>
      </w:r>
      <w:r w:rsidR="0068253B">
        <w:rPr>
          <w:rFonts w:eastAsia="等线"/>
          <w:szCs w:val="20"/>
          <w:lang w:eastAsia="zh-CN"/>
        </w:rPr>
        <w:t>-level</w:t>
      </w:r>
      <w:r w:rsidR="00885EBE" w:rsidRPr="0014682F">
        <w:rPr>
          <w:rFonts w:eastAsia="等线"/>
          <w:szCs w:val="20"/>
          <w:lang w:eastAsia="zh-CN"/>
        </w:rPr>
        <w:t xml:space="preserve"> </w:t>
      </w:r>
      <w:r w:rsidRPr="0014682F">
        <w:rPr>
          <w:rFonts w:eastAsia="等线"/>
          <w:szCs w:val="20"/>
          <w:lang w:eastAsia="zh-CN"/>
        </w:rPr>
        <w:t>offset implicitly determined based on minimum cancellation time relative to the timing of UL cancellation indication</w:t>
      </w:r>
    </w:p>
    <w:p w14:paraId="20886BA0" w14:textId="186FAD3D" w:rsidR="00122EA2" w:rsidRDefault="00694DA0">
      <w:pPr>
        <w:pStyle w:val="a0"/>
        <w:rPr>
          <w:rFonts w:eastAsia="等线"/>
          <w:szCs w:val="20"/>
          <w:lang w:eastAsia="zh-CN"/>
        </w:rPr>
      </w:pPr>
      <w:r>
        <w:rPr>
          <w:rFonts w:eastAsia="等线"/>
          <w:szCs w:val="20"/>
          <w:lang w:eastAsia="zh-CN"/>
        </w:rPr>
        <w:t xml:space="preserve">Regarding </w:t>
      </w:r>
      <w:r w:rsidR="00122EA2">
        <w:rPr>
          <w:rFonts w:eastAsia="等线"/>
          <w:szCs w:val="20"/>
          <w:lang w:eastAsia="zh-CN"/>
        </w:rPr>
        <w:t xml:space="preserve">option 1, </w:t>
      </w:r>
      <w:bookmarkStart w:id="20" w:name="OLE_LINK40"/>
      <w:r w:rsidR="00122EA2">
        <w:rPr>
          <w:rFonts w:eastAsia="等线"/>
          <w:szCs w:val="20"/>
          <w:lang w:eastAsia="zh-CN"/>
        </w:rPr>
        <w:t xml:space="preserve">offset </w:t>
      </w:r>
      <w:r>
        <w:rPr>
          <w:rFonts w:eastAsia="等线"/>
          <w:szCs w:val="20"/>
          <w:lang w:eastAsia="zh-CN"/>
        </w:rPr>
        <w:t xml:space="preserve">in terms of slot-level and/or symbol-level </w:t>
      </w:r>
      <w:bookmarkEnd w:id="20"/>
      <w:r w:rsidR="00122EA2">
        <w:rPr>
          <w:rFonts w:eastAsia="等线"/>
          <w:szCs w:val="20"/>
          <w:lang w:eastAsia="zh-CN"/>
        </w:rPr>
        <w:t xml:space="preserve">can be indicated for UE to determine the cancelled time resources. </w:t>
      </w:r>
      <w:r w:rsidR="0055240B">
        <w:rPr>
          <w:rFonts w:eastAsia="等线"/>
          <w:szCs w:val="20"/>
          <w:lang w:eastAsia="zh-CN"/>
        </w:rPr>
        <w:t>Similar method as</w:t>
      </w:r>
      <w:r w:rsidR="00BF355F">
        <w:rPr>
          <w:rFonts w:eastAsia="等线"/>
          <w:szCs w:val="20"/>
          <w:lang w:eastAsia="zh-CN"/>
        </w:rPr>
        <w:t xml:space="preserve"> the </w:t>
      </w:r>
      <w:r>
        <w:rPr>
          <w:rFonts w:eastAsia="等线"/>
          <w:szCs w:val="20"/>
          <w:lang w:eastAsia="zh-CN"/>
        </w:rPr>
        <w:t xml:space="preserve">TDRA (time domain resource allocation) </w:t>
      </w:r>
      <w:r w:rsidR="00BF355F">
        <w:rPr>
          <w:rFonts w:eastAsia="等线"/>
          <w:szCs w:val="20"/>
          <w:lang w:eastAsia="zh-CN"/>
        </w:rPr>
        <w:t xml:space="preserve">indication </w:t>
      </w:r>
      <w:r>
        <w:rPr>
          <w:rFonts w:eastAsia="等线"/>
          <w:szCs w:val="20"/>
          <w:lang w:eastAsia="zh-CN"/>
        </w:rPr>
        <w:t>in the</w:t>
      </w:r>
      <w:r w:rsidR="00BF355F">
        <w:rPr>
          <w:rFonts w:eastAsia="等线"/>
          <w:szCs w:val="20"/>
          <w:lang w:eastAsia="zh-CN"/>
        </w:rPr>
        <w:t xml:space="preserve"> dynamic scheduling </w:t>
      </w:r>
      <w:r>
        <w:rPr>
          <w:rFonts w:eastAsia="等线"/>
          <w:szCs w:val="20"/>
          <w:lang w:eastAsia="zh-CN"/>
        </w:rPr>
        <w:t xml:space="preserve">grant </w:t>
      </w:r>
      <w:r w:rsidR="0055240B">
        <w:rPr>
          <w:rFonts w:eastAsia="等线"/>
          <w:szCs w:val="20"/>
          <w:lang w:eastAsia="zh-CN"/>
        </w:rPr>
        <w:t>can be used</w:t>
      </w:r>
      <w:r w:rsidR="00BF355F">
        <w:rPr>
          <w:rFonts w:eastAsia="等线"/>
          <w:szCs w:val="20"/>
          <w:lang w:eastAsia="zh-CN"/>
        </w:rPr>
        <w:t xml:space="preserve">. </w:t>
      </w:r>
      <w:r>
        <w:rPr>
          <w:rFonts w:eastAsia="等线"/>
          <w:szCs w:val="20"/>
          <w:lang w:eastAsia="zh-CN"/>
        </w:rPr>
        <w:t>E.g. a slot index and a symbol index within the corresponding slot are indicated by the DCI</w:t>
      </w:r>
      <w:r w:rsidR="00784139">
        <w:rPr>
          <w:rFonts w:eastAsia="等线"/>
          <w:szCs w:val="20"/>
          <w:lang w:eastAsia="zh-CN"/>
        </w:rPr>
        <w:t xml:space="preserve">, as shown in </w:t>
      </w:r>
      <w:r w:rsidR="00784139" w:rsidRPr="00F65AC5">
        <w:rPr>
          <w:rFonts w:eastAsia="等线"/>
          <w:szCs w:val="20"/>
          <w:lang w:eastAsia="zh-CN"/>
        </w:rPr>
        <w:fldChar w:fldCharType="begin"/>
      </w:r>
      <w:r w:rsidR="00784139" w:rsidRPr="00F65AC5">
        <w:rPr>
          <w:rFonts w:eastAsia="等线"/>
          <w:szCs w:val="20"/>
          <w:lang w:eastAsia="zh-CN"/>
        </w:rPr>
        <w:instrText xml:space="preserve"> REF _Ref7531595 \h  \* MERGEFORMAT </w:instrText>
      </w:r>
      <w:r w:rsidR="00784139" w:rsidRPr="00F65AC5">
        <w:rPr>
          <w:rFonts w:eastAsia="等线"/>
          <w:szCs w:val="20"/>
          <w:lang w:eastAsia="zh-CN"/>
        </w:rPr>
      </w:r>
      <w:r w:rsidR="00784139" w:rsidRPr="00F65AC5">
        <w:rPr>
          <w:rFonts w:eastAsia="等线"/>
          <w:szCs w:val="20"/>
          <w:lang w:eastAsia="zh-CN"/>
        </w:rPr>
        <w:fldChar w:fldCharType="separate"/>
      </w:r>
      <w:r w:rsidR="00916F52" w:rsidRPr="00135789">
        <w:t xml:space="preserve">Figure </w:t>
      </w:r>
      <w:r w:rsidR="00916F52" w:rsidRPr="00135789">
        <w:rPr>
          <w:noProof/>
        </w:rPr>
        <w:t>2</w:t>
      </w:r>
      <w:r w:rsidR="00784139" w:rsidRPr="00F65AC5">
        <w:rPr>
          <w:rFonts w:eastAsia="等线"/>
          <w:szCs w:val="20"/>
          <w:lang w:eastAsia="zh-CN"/>
        </w:rPr>
        <w:fldChar w:fldCharType="end"/>
      </w:r>
      <w:r>
        <w:rPr>
          <w:rFonts w:eastAsia="等线"/>
          <w:szCs w:val="20"/>
          <w:lang w:eastAsia="zh-CN"/>
        </w:rPr>
        <w:t>. The slot index is actually a slot</w:t>
      </w:r>
      <w:r w:rsidR="00F44992">
        <w:rPr>
          <w:rFonts w:eastAsia="等线"/>
          <w:szCs w:val="20"/>
          <w:lang w:eastAsia="zh-CN"/>
        </w:rPr>
        <w:t>-level</w:t>
      </w:r>
      <w:r>
        <w:rPr>
          <w:rFonts w:eastAsia="等线"/>
          <w:szCs w:val="20"/>
          <w:lang w:eastAsia="zh-CN"/>
        </w:rPr>
        <w:t xml:space="preserve"> offset relative to the slot where UL cancellation indication is transmitted.  </w:t>
      </w:r>
      <w:r w:rsidR="00F44992">
        <w:rPr>
          <w:rFonts w:eastAsia="等线"/>
          <w:szCs w:val="20"/>
          <w:lang w:eastAsia="zh-CN"/>
        </w:rPr>
        <w:t xml:space="preserve">The symbol index is a symbol-level offset relative to the slot boundary of the slot where UL cancellation indication applies. </w:t>
      </w:r>
      <w:r>
        <w:rPr>
          <w:rFonts w:eastAsia="等线"/>
          <w:szCs w:val="20"/>
          <w:lang w:eastAsia="zh-CN"/>
        </w:rPr>
        <w:t>The candidates of slot index and symbol index can be configured by RRC</w:t>
      </w:r>
      <w:r w:rsidR="00872D4F">
        <w:rPr>
          <w:rFonts w:eastAsia="等线"/>
          <w:szCs w:val="20"/>
          <w:lang w:eastAsia="zh-CN"/>
        </w:rPr>
        <w:t>. An example is shown in the figure.</w:t>
      </w:r>
      <w:r w:rsidR="00D865EC">
        <w:rPr>
          <w:rFonts w:eastAsia="等线"/>
          <w:szCs w:val="20"/>
          <w:lang w:eastAsia="zh-CN"/>
        </w:rPr>
        <w:t xml:space="preserve"> Option 1 has the flexibility to indicate the time domain resources to be cancelled, </w:t>
      </w:r>
      <w:r w:rsidR="00843FCB">
        <w:rPr>
          <w:rFonts w:eastAsia="等线"/>
          <w:szCs w:val="20"/>
          <w:lang w:eastAsia="zh-CN"/>
        </w:rPr>
        <w:t>even though</w:t>
      </w:r>
      <w:r w:rsidR="00D865EC">
        <w:rPr>
          <w:rFonts w:eastAsia="等线"/>
          <w:szCs w:val="20"/>
          <w:lang w:eastAsia="zh-CN"/>
        </w:rPr>
        <w:t xml:space="preserve"> PDCCH monitoring occasion for UL cancellation indication is semi-statically configured.</w:t>
      </w:r>
    </w:p>
    <w:p w14:paraId="3FA729FD" w14:textId="164B4F17" w:rsidR="00784139" w:rsidRDefault="00A57AFC" w:rsidP="00F65AC5">
      <w:pPr>
        <w:pStyle w:val="a0"/>
        <w:jc w:val="center"/>
        <w:rPr>
          <w:rFonts w:eastAsia="等线"/>
          <w:szCs w:val="20"/>
          <w:lang w:eastAsia="zh-CN"/>
        </w:rPr>
      </w:pPr>
      <w:r>
        <w:object w:dxaOrig="15211" w:dyaOrig="9180" w14:anchorId="1C97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73.6pt" o:ole="">
            <v:imagedata r:id="rId10" o:title=""/>
          </v:shape>
          <o:OLEObject Type="Embed" ProgID="Visio.Drawing.15" ShapeID="_x0000_i1025" DrawAspect="Content" ObjectID="_1618207745" r:id="rId11"/>
        </w:object>
      </w:r>
    </w:p>
    <w:p w14:paraId="075D581E" w14:textId="79ACB430" w:rsidR="00860071" w:rsidRPr="00C3707A" w:rsidRDefault="00860071" w:rsidP="00A57AFC">
      <w:pPr>
        <w:pStyle w:val="a6"/>
        <w:jc w:val="center"/>
        <w:rPr>
          <w:rFonts w:eastAsia="宋体"/>
          <w:b/>
          <w:sz w:val="22"/>
          <w:szCs w:val="22"/>
          <w:lang w:eastAsia="zh-CN"/>
        </w:rPr>
      </w:pPr>
      <w:bookmarkStart w:id="21" w:name="_Ref753159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916F52">
        <w:rPr>
          <w:b/>
          <w:noProof/>
        </w:rPr>
        <w:t>2</w:t>
      </w:r>
      <w:r w:rsidRPr="00C3707A">
        <w:rPr>
          <w:b/>
        </w:rPr>
        <w:fldChar w:fldCharType="end"/>
      </w:r>
      <w:bookmarkEnd w:id="21"/>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time domain indication for UL </w:t>
      </w:r>
      <w:r>
        <w:rPr>
          <w:rFonts w:eastAsia="等线"/>
          <w:b/>
          <w:lang w:eastAsia="zh-CN"/>
        </w:rPr>
        <w:t>cancellation</w:t>
      </w:r>
      <w:r>
        <w:rPr>
          <w:rFonts w:eastAsia="等线"/>
          <w:lang w:eastAsia="zh-CN"/>
        </w:rPr>
        <w:t xml:space="preserve"> </w:t>
      </w:r>
      <w:r>
        <w:rPr>
          <w:rFonts w:eastAsia="等线"/>
          <w:b/>
        </w:rPr>
        <w:t>indication</w:t>
      </w:r>
    </w:p>
    <w:p w14:paraId="127FE598" w14:textId="637B8835" w:rsidR="00B23606" w:rsidRDefault="00B23606" w:rsidP="00456A36">
      <w:pPr>
        <w:pStyle w:val="a0"/>
        <w:rPr>
          <w:rFonts w:eastAsia="等线"/>
          <w:szCs w:val="20"/>
          <w:lang w:eastAsia="zh-CN"/>
        </w:rPr>
      </w:pPr>
      <w:r>
        <w:rPr>
          <w:rFonts w:eastAsia="等线"/>
          <w:szCs w:val="20"/>
          <w:lang w:eastAsia="zh-CN"/>
        </w:rPr>
        <w:t xml:space="preserve">Regarding </w:t>
      </w:r>
      <w:r w:rsidR="00456A36">
        <w:rPr>
          <w:rFonts w:eastAsia="等线"/>
          <w:szCs w:val="20"/>
          <w:lang w:eastAsia="zh-CN"/>
        </w:rPr>
        <w:t xml:space="preserve">option 2, </w:t>
      </w:r>
      <w:r>
        <w:rPr>
          <w:rFonts w:eastAsia="等线"/>
          <w:szCs w:val="20"/>
          <w:lang w:eastAsia="zh-CN"/>
        </w:rPr>
        <w:t>offset in terms of slot-level and/or symbol-level are</w:t>
      </w:r>
      <w:r w:rsidR="004F6570">
        <w:rPr>
          <w:rFonts w:eastAsia="等线"/>
          <w:szCs w:val="20"/>
          <w:lang w:eastAsia="zh-CN"/>
        </w:rPr>
        <w:t xml:space="preserve"> configured by RRC. </w:t>
      </w:r>
      <w:r>
        <w:rPr>
          <w:rFonts w:eastAsia="等线"/>
          <w:szCs w:val="20"/>
          <w:lang w:eastAsia="zh-CN"/>
        </w:rPr>
        <w:t xml:space="preserve">Different from option 1, the slot and symbols that UL cancellation indication applies are fixed once the PDCCH monitoring occasion for UL cancellation indication is semi-statically configured. It will put limitation on the scheduling of URLLC transmission since gNB may not be able to indicate the preempted resources based on the semi-statically configured offset. </w:t>
      </w:r>
      <w:r w:rsidR="00277A42">
        <w:rPr>
          <w:rFonts w:eastAsia="等线"/>
          <w:szCs w:val="20"/>
          <w:lang w:eastAsia="zh-CN"/>
        </w:rPr>
        <w:t>When in TDD case, f</w:t>
      </w:r>
      <w:r w:rsidR="00277A42" w:rsidRPr="00277A42">
        <w:rPr>
          <w:rFonts w:eastAsia="等线"/>
          <w:szCs w:val="20"/>
          <w:lang w:eastAsia="zh-CN"/>
        </w:rPr>
        <w:t xml:space="preserve">ixed timing between UL cancellation indication and </w:t>
      </w:r>
      <w:r w:rsidR="00277A42">
        <w:rPr>
          <w:rFonts w:eastAsia="等线"/>
          <w:szCs w:val="20"/>
          <w:lang w:eastAsia="zh-CN"/>
        </w:rPr>
        <w:t xml:space="preserve">the time domain </w:t>
      </w:r>
      <w:r w:rsidR="00277A42" w:rsidRPr="00277A42">
        <w:rPr>
          <w:rFonts w:eastAsia="等线"/>
          <w:szCs w:val="20"/>
          <w:lang w:eastAsia="zh-CN"/>
        </w:rPr>
        <w:t>resources to be cancelled</w:t>
      </w:r>
      <w:r w:rsidR="00277A42">
        <w:rPr>
          <w:rFonts w:eastAsia="等线"/>
          <w:szCs w:val="20"/>
          <w:lang w:eastAsia="zh-CN"/>
        </w:rPr>
        <w:t xml:space="preserve"> may not applicable due to the uncertainty of slot format. </w:t>
      </w:r>
    </w:p>
    <w:p w14:paraId="4FFCF477" w14:textId="352B5244" w:rsidR="00182555" w:rsidRDefault="00B23606" w:rsidP="0014682F">
      <w:pPr>
        <w:pStyle w:val="a0"/>
        <w:rPr>
          <w:rFonts w:eastAsia="等线"/>
          <w:szCs w:val="20"/>
          <w:lang w:eastAsia="zh-CN"/>
        </w:rPr>
      </w:pPr>
      <w:r>
        <w:rPr>
          <w:rFonts w:eastAsia="等线"/>
          <w:szCs w:val="20"/>
          <w:lang w:eastAsia="zh-CN"/>
        </w:rPr>
        <w:t>Regarding</w:t>
      </w:r>
      <w:r w:rsidR="0014682F">
        <w:rPr>
          <w:rFonts w:eastAsia="等线"/>
          <w:szCs w:val="20"/>
          <w:lang w:eastAsia="zh-CN"/>
        </w:rPr>
        <w:t xml:space="preserve"> option 3, a</w:t>
      </w:r>
      <w:r w:rsidR="00856546">
        <w:rPr>
          <w:rFonts w:eastAsia="等线"/>
          <w:szCs w:val="20"/>
          <w:lang w:eastAsia="zh-CN"/>
        </w:rPr>
        <w:t xml:space="preserve"> symbol</w:t>
      </w:r>
      <w:r w:rsidR="0014682F">
        <w:rPr>
          <w:rFonts w:eastAsia="等线"/>
          <w:szCs w:val="20"/>
          <w:lang w:eastAsia="zh-CN"/>
        </w:rPr>
        <w:t xml:space="preserve"> </w:t>
      </w:r>
      <w:r>
        <w:rPr>
          <w:rFonts w:eastAsia="等线"/>
          <w:szCs w:val="20"/>
          <w:lang w:eastAsia="zh-CN"/>
        </w:rPr>
        <w:t xml:space="preserve">offset </w:t>
      </w:r>
      <w:r w:rsidR="0014682F">
        <w:rPr>
          <w:rFonts w:eastAsia="等线"/>
          <w:szCs w:val="20"/>
          <w:lang w:eastAsia="zh-CN"/>
        </w:rPr>
        <w:t xml:space="preserve">is </w:t>
      </w:r>
      <w:r w:rsidR="00182555" w:rsidRPr="0014682F">
        <w:rPr>
          <w:rFonts w:eastAsia="等线"/>
          <w:szCs w:val="20"/>
        </w:rPr>
        <w:t>implicitly determined based</w:t>
      </w:r>
      <w:r w:rsidR="00182555">
        <w:rPr>
          <w:rFonts w:eastAsia="等线"/>
          <w:szCs w:val="20"/>
        </w:rPr>
        <w:t xml:space="preserve"> on minimum cancellation time</w:t>
      </w:r>
      <w:r w:rsidR="00182555" w:rsidRPr="0014682F">
        <w:rPr>
          <w:rFonts w:eastAsia="等线"/>
          <w:szCs w:val="20"/>
        </w:rPr>
        <w:t xml:space="preserve"> </w:t>
      </w:r>
      <w:r w:rsidR="0014682F">
        <w:rPr>
          <w:rFonts w:eastAsia="等线"/>
          <w:szCs w:val="20"/>
          <w:lang w:eastAsia="zh-CN"/>
        </w:rPr>
        <w:t xml:space="preserve">by UE. The offset is </w:t>
      </w:r>
      <w:r w:rsidR="00182555">
        <w:rPr>
          <w:rFonts w:eastAsia="等线"/>
          <w:szCs w:val="20"/>
          <w:lang w:eastAsia="zh-CN"/>
        </w:rPr>
        <w:t xml:space="preserve">applied relative to the timing of UL cancellation indication. For example, if a UE with zero TA detects a UL cancellation indication, the offset relative to UL cancellation indication is equal to the minimum cancellation time </w:t>
      </w:r>
      <w:r w:rsidR="00182555" w:rsidRPr="00A93DF8">
        <w:rPr>
          <w:rFonts w:eastAsia="等线"/>
          <w:i/>
          <w:szCs w:val="20"/>
          <w:lang w:eastAsia="zh-CN"/>
        </w:rPr>
        <w:t>N</w:t>
      </w:r>
      <w:r w:rsidR="00182555" w:rsidRPr="00A93DF8">
        <w:rPr>
          <w:rFonts w:eastAsia="等线"/>
          <w:i/>
          <w:szCs w:val="20"/>
          <w:vertAlign w:val="subscript"/>
          <w:lang w:eastAsia="zh-CN"/>
        </w:rPr>
        <w:t>cancellation</w:t>
      </w:r>
      <w:r w:rsidR="00182555">
        <w:rPr>
          <w:rFonts w:eastAsia="等线"/>
          <w:szCs w:val="20"/>
          <w:lang w:eastAsia="zh-CN"/>
        </w:rPr>
        <w:t xml:space="preserve">. If a UE with non-zero TA detects a UL cancellation indication, the offset relative to UL cancellation indication is equal to the </w:t>
      </w:r>
      <w:r w:rsidR="00AF6B0E">
        <w:rPr>
          <w:rFonts w:eastAsia="等线"/>
          <w:szCs w:val="20"/>
          <w:lang w:eastAsia="zh-CN"/>
        </w:rPr>
        <w:t xml:space="preserve">minimum cancellation time </w:t>
      </w:r>
      <w:r w:rsidR="00AF6B0E" w:rsidRPr="00154971">
        <w:rPr>
          <w:rFonts w:eastAsia="等线"/>
          <w:i/>
          <w:szCs w:val="20"/>
          <w:lang w:eastAsia="zh-CN"/>
        </w:rPr>
        <w:t>N</w:t>
      </w:r>
      <w:r w:rsidR="00AF6B0E" w:rsidRPr="00154971">
        <w:rPr>
          <w:rFonts w:eastAsia="等线"/>
          <w:i/>
          <w:szCs w:val="20"/>
          <w:vertAlign w:val="subscript"/>
          <w:lang w:eastAsia="zh-CN"/>
        </w:rPr>
        <w:t>cancellation</w:t>
      </w:r>
      <w:r w:rsidR="00AF6B0E">
        <w:rPr>
          <w:rFonts w:eastAsia="等线"/>
          <w:szCs w:val="20"/>
          <w:lang w:eastAsia="zh-CN"/>
        </w:rPr>
        <w:t xml:space="preserve"> plus TA for the UE. </w:t>
      </w:r>
      <w:r w:rsidR="002C4757">
        <w:rPr>
          <w:rFonts w:eastAsia="等线"/>
          <w:szCs w:val="20"/>
          <w:lang w:eastAsia="zh-CN"/>
        </w:rPr>
        <w:t>Similar to option 2, there will be limitation on the indication of preempted resources due to the fixed timing between UL cancellation indication and the time resources to be cancelled, especially when in TDD case.</w:t>
      </w:r>
    </w:p>
    <w:p w14:paraId="2013894F" w14:textId="419632CD" w:rsidR="0014682F" w:rsidRDefault="001631EE" w:rsidP="0014682F">
      <w:pPr>
        <w:pStyle w:val="a0"/>
        <w:rPr>
          <w:rFonts w:eastAsia="等线"/>
          <w:szCs w:val="20"/>
          <w:lang w:eastAsia="zh-CN"/>
        </w:rPr>
      </w:pPr>
      <w:r>
        <w:rPr>
          <w:rFonts w:eastAsia="等线"/>
          <w:szCs w:val="20"/>
          <w:lang w:eastAsia="zh-CN"/>
        </w:rPr>
        <w:t>For either options, t</w:t>
      </w:r>
      <w:r w:rsidR="0014682F">
        <w:rPr>
          <w:rFonts w:eastAsia="等线"/>
          <w:szCs w:val="20"/>
          <w:lang w:eastAsia="zh-CN"/>
        </w:rPr>
        <w:t>he start of UL cancellation may not necessarily be aligned with the slot boundary</w:t>
      </w:r>
      <w:r w:rsidR="005502A3">
        <w:rPr>
          <w:rFonts w:eastAsia="等线"/>
          <w:szCs w:val="20"/>
          <w:lang w:eastAsia="zh-CN"/>
        </w:rPr>
        <w:t xml:space="preserve"> or the preempted resource</w:t>
      </w:r>
      <w:r w:rsidR="0014682F">
        <w:rPr>
          <w:rFonts w:eastAsia="等线"/>
          <w:szCs w:val="20"/>
          <w:lang w:eastAsia="zh-CN"/>
        </w:rPr>
        <w:t>.</w:t>
      </w:r>
      <w:r w:rsidR="00287468">
        <w:rPr>
          <w:rFonts w:eastAsia="等线"/>
          <w:szCs w:val="20"/>
          <w:lang w:eastAsia="zh-CN"/>
        </w:rPr>
        <w:t xml:space="preserve"> </w:t>
      </w:r>
      <w:r w:rsidR="0072494B">
        <w:rPr>
          <w:rFonts w:eastAsia="等线"/>
          <w:szCs w:val="20"/>
          <w:lang w:eastAsia="zh-CN"/>
        </w:rPr>
        <w:t>Moreover, if symbol-level indication is adopted, the granularity can also be configurable.</w:t>
      </w:r>
    </w:p>
    <w:p w14:paraId="26904B4C" w14:textId="0F55BD61" w:rsidR="005A1330" w:rsidRPr="00EF78F2" w:rsidRDefault="005A1330" w:rsidP="005A1330">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916F52">
        <w:rPr>
          <w:rFonts w:eastAsia="宋体"/>
          <w:b/>
          <w:noProof/>
          <w:lang w:eastAsia="zh-CN"/>
        </w:rPr>
        <w:t>11</w:t>
      </w:r>
      <w:r w:rsidRPr="00EF78F2">
        <w:rPr>
          <w:rFonts w:eastAsia="宋体"/>
          <w:b/>
          <w:lang w:eastAsia="zh-CN"/>
        </w:rPr>
        <w:fldChar w:fldCharType="end"/>
      </w:r>
      <w:r w:rsidRPr="00EF78F2">
        <w:rPr>
          <w:rFonts w:eastAsia="宋体"/>
          <w:b/>
          <w:lang w:eastAsia="zh-CN"/>
        </w:rPr>
        <w:t xml:space="preserve">: </w:t>
      </w:r>
      <w:bookmarkStart w:id="22" w:name="OLE_LINK42"/>
      <w:bookmarkStart w:id="23" w:name="OLE_LINK43"/>
      <w:r w:rsidR="000E3522">
        <w:rPr>
          <w:rFonts w:eastAsia="宋体"/>
          <w:b/>
          <w:lang w:eastAsia="zh-CN"/>
        </w:rPr>
        <w:t xml:space="preserve">Upon receiving </w:t>
      </w:r>
      <w:r w:rsidR="00DA6385" w:rsidRPr="00EF78F2">
        <w:rPr>
          <w:rFonts w:eastAsia="宋体"/>
          <w:b/>
          <w:lang w:eastAsia="zh-CN"/>
        </w:rPr>
        <w:t xml:space="preserve">UL </w:t>
      </w:r>
      <w:r w:rsidR="00E061A7">
        <w:rPr>
          <w:rFonts w:eastAsia="宋体"/>
          <w:b/>
          <w:lang w:eastAsia="zh-CN"/>
        </w:rPr>
        <w:t>cancellation</w:t>
      </w:r>
      <w:r w:rsidR="00DA6385" w:rsidRPr="00EF78F2">
        <w:rPr>
          <w:rFonts w:eastAsia="宋体"/>
          <w:b/>
          <w:lang w:eastAsia="zh-CN"/>
        </w:rPr>
        <w:t xml:space="preserve"> indication</w:t>
      </w:r>
      <w:r w:rsidRPr="00EF78F2">
        <w:rPr>
          <w:rFonts w:eastAsia="宋体"/>
          <w:b/>
          <w:lang w:eastAsia="zh-CN"/>
        </w:rPr>
        <w:t xml:space="preserve">, </w:t>
      </w:r>
      <w:r w:rsidR="000E3522">
        <w:rPr>
          <w:rFonts w:eastAsia="宋体"/>
          <w:b/>
          <w:lang w:eastAsia="zh-CN"/>
        </w:rPr>
        <w:t xml:space="preserve">UE determines </w:t>
      </w:r>
      <w:r w:rsidR="000E3522" w:rsidRPr="00EF78F2">
        <w:rPr>
          <w:rFonts w:eastAsia="宋体"/>
          <w:b/>
          <w:lang w:eastAsia="zh-CN"/>
        </w:rPr>
        <w:t>the starting position of cancelled time resources</w:t>
      </w:r>
      <w:bookmarkEnd w:id="22"/>
      <w:bookmarkEnd w:id="23"/>
      <w:r w:rsidR="000E3522">
        <w:rPr>
          <w:rFonts w:eastAsia="宋体"/>
          <w:b/>
          <w:lang w:eastAsia="zh-CN"/>
        </w:rPr>
        <w:t xml:space="preserve"> based on following options</w:t>
      </w:r>
    </w:p>
    <w:p w14:paraId="15D96830" w14:textId="56E3E544" w:rsidR="00DD4078" w:rsidRPr="00F65AC5" w:rsidRDefault="00DD4078"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1: slot and/or symbol offset indicated by DCI relative to the </w:t>
      </w:r>
      <w:r w:rsidR="0095628B">
        <w:rPr>
          <w:rFonts w:ascii="Times New Roman" w:eastAsia="等线" w:hAnsi="Times New Roman" w:hint="eastAsia"/>
          <w:b/>
          <w:sz w:val="20"/>
          <w:szCs w:val="20"/>
          <w:lang w:val="en-GB"/>
        </w:rPr>
        <w:t xml:space="preserve">ending symbol </w:t>
      </w:r>
      <w:r w:rsidR="008D1846">
        <w:rPr>
          <w:rFonts w:ascii="Times New Roman" w:eastAsia="等线" w:hAnsi="Times New Roman" w:hint="eastAsia"/>
          <w:b/>
          <w:sz w:val="20"/>
          <w:szCs w:val="20"/>
          <w:lang w:val="en-GB"/>
        </w:rPr>
        <w:t>PDCCH CORESET carrying the</w:t>
      </w:r>
      <w:r w:rsidRPr="00F65AC5">
        <w:rPr>
          <w:rFonts w:ascii="Times New Roman" w:eastAsia="等线" w:hAnsi="Times New Roman"/>
          <w:b/>
          <w:sz w:val="20"/>
          <w:szCs w:val="20"/>
          <w:lang w:val="en-GB"/>
        </w:rPr>
        <w:t xml:space="preserve"> UL cancellation indication</w:t>
      </w:r>
      <w:r w:rsidR="00BB1803">
        <w:rPr>
          <w:rFonts w:ascii="Times New Roman" w:eastAsia="等线" w:hAnsi="Times New Roman" w:hint="eastAsia"/>
          <w:b/>
          <w:sz w:val="20"/>
          <w:szCs w:val="20"/>
          <w:lang w:val="en-GB"/>
        </w:rPr>
        <w:t xml:space="preserve"> plus the minimum UE processing time for cancelation operation</w:t>
      </w:r>
    </w:p>
    <w:p w14:paraId="507EB84D" w14:textId="7FDF4940" w:rsidR="00DD4078" w:rsidRPr="00F65AC5" w:rsidRDefault="00DD4078"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2: slot and/or symbol offset configured by RRC relative </w:t>
      </w:r>
      <w:r w:rsidR="00AE0584" w:rsidRPr="00F65AC5">
        <w:rPr>
          <w:rFonts w:ascii="Times New Roman" w:eastAsia="等线" w:hAnsi="Times New Roman"/>
          <w:b/>
          <w:sz w:val="20"/>
          <w:szCs w:val="20"/>
          <w:lang w:val="en-GB"/>
        </w:rPr>
        <w:t xml:space="preserve">to the </w:t>
      </w:r>
      <w:r w:rsidR="00AE0584">
        <w:rPr>
          <w:rFonts w:ascii="Times New Roman" w:eastAsia="等线" w:hAnsi="Times New Roman" w:hint="eastAsia"/>
          <w:b/>
          <w:sz w:val="20"/>
          <w:szCs w:val="20"/>
          <w:lang w:val="en-GB"/>
        </w:rPr>
        <w:t>ending symbol PDCCH CORESET carrying the</w:t>
      </w:r>
      <w:r w:rsidR="00AE0584" w:rsidRPr="00F65AC5">
        <w:rPr>
          <w:rFonts w:ascii="Times New Roman" w:eastAsia="等线" w:hAnsi="Times New Roman"/>
          <w:b/>
          <w:sz w:val="20"/>
          <w:szCs w:val="20"/>
          <w:lang w:val="en-GB"/>
        </w:rPr>
        <w:t xml:space="preserve"> UL cancellation indication</w:t>
      </w:r>
      <w:r w:rsidR="00BB1803">
        <w:rPr>
          <w:rFonts w:ascii="Times New Roman" w:eastAsia="等线" w:hAnsi="Times New Roman" w:hint="eastAsia"/>
          <w:b/>
          <w:sz w:val="20"/>
          <w:szCs w:val="20"/>
          <w:lang w:val="en-GB"/>
        </w:rPr>
        <w:t xml:space="preserve"> plus the minimum UE processing time for cancelation operation</w:t>
      </w:r>
      <w:r w:rsidR="00BB1803" w:rsidRPr="00F65AC5" w:rsidDel="00AE0584">
        <w:rPr>
          <w:rFonts w:ascii="Times New Roman" w:eastAsia="等线" w:hAnsi="Times New Roman"/>
          <w:b/>
          <w:sz w:val="20"/>
          <w:szCs w:val="20"/>
          <w:lang w:val="en-GB"/>
        </w:rPr>
        <w:t xml:space="preserve"> </w:t>
      </w:r>
    </w:p>
    <w:p w14:paraId="28714B06" w14:textId="031A9E15" w:rsidR="00DD4078" w:rsidRPr="00F65AC5" w:rsidRDefault="00DD4078"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3: symbol-level offset implicitly determined based on </w:t>
      </w:r>
      <w:r w:rsidR="005E3477" w:rsidRPr="00F65AC5">
        <w:rPr>
          <w:rFonts w:ascii="Times New Roman" w:eastAsia="等线" w:hAnsi="Times New Roman"/>
          <w:b/>
          <w:sz w:val="20"/>
          <w:szCs w:val="20"/>
          <w:lang w:val="en-GB"/>
        </w:rPr>
        <w:t xml:space="preserve">the </w:t>
      </w:r>
      <w:r w:rsidR="005E3477">
        <w:rPr>
          <w:rFonts w:ascii="Times New Roman" w:eastAsia="等线" w:hAnsi="Times New Roman" w:hint="eastAsia"/>
          <w:b/>
          <w:sz w:val="20"/>
          <w:szCs w:val="20"/>
          <w:lang w:val="en-GB"/>
        </w:rPr>
        <w:t>ending symbol PDCCH CORESET carrying the</w:t>
      </w:r>
      <w:r w:rsidR="005E3477" w:rsidRPr="00F65AC5">
        <w:rPr>
          <w:rFonts w:ascii="Times New Roman" w:eastAsia="等线" w:hAnsi="Times New Roman"/>
          <w:b/>
          <w:sz w:val="20"/>
          <w:szCs w:val="20"/>
          <w:lang w:val="en-GB"/>
        </w:rPr>
        <w:t xml:space="preserve"> UL cancellation indication</w:t>
      </w:r>
      <w:r w:rsidR="005E3477">
        <w:rPr>
          <w:rFonts w:ascii="Times New Roman" w:eastAsia="等线" w:hAnsi="Times New Roman" w:hint="eastAsia"/>
          <w:b/>
          <w:sz w:val="20"/>
          <w:szCs w:val="20"/>
          <w:lang w:val="en-GB"/>
        </w:rPr>
        <w:t xml:space="preserve"> plus the minimum UE processing time for cancelation operation</w:t>
      </w:r>
    </w:p>
    <w:p w14:paraId="064843F5" w14:textId="466FE20D" w:rsidR="00203F41" w:rsidRDefault="004150C7" w:rsidP="00D50184">
      <w:pPr>
        <w:pStyle w:val="a0"/>
        <w:rPr>
          <w:rFonts w:eastAsia="等线"/>
          <w:szCs w:val="20"/>
          <w:lang w:eastAsia="zh-CN"/>
        </w:rPr>
      </w:pPr>
      <w:r>
        <w:rPr>
          <w:rFonts w:eastAsia="等线"/>
          <w:szCs w:val="20"/>
          <w:lang w:eastAsia="zh-CN"/>
        </w:rPr>
        <w:t xml:space="preserve">Regarding the </w:t>
      </w:r>
      <w:r w:rsidR="005B0408">
        <w:rPr>
          <w:rFonts w:eastAsia="等线"/>
          <w:szCs w:val="20"/>
          <w:lang w:eastAsia="zh-CN"/>
        </w:rPr>
        <w:t xml:space="preserve">duration </w:t>
      </w:r>
      <w:r>
        <w:rPr>
          <w:rFonts w:eastAsia="等线"/>
          <w:szCs w:val="20"/>
          <w:lang w:eastAsia="zh-CN"/>
        </w:rPr>
        <w:t xml:space="preserve">of cancelled time resources, </w:t>
      </w:r>
      <w:r w:rsidR="00D50184">
        <w:rPr>
          <w:rFonts w:eastAsia="等线"/>
          <w:szCs w:val="20"/>
          <w:lang w:eastAsia="zh-CN"/>
        </w:rPr>
        <w:t xml:space="preserve">it can be explicitly indicated by gNB or implicitly determined by UE. For the latter, UE could assume the cancelled time resources from the starting symbol indicated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to the slot</w:t>
      </w:r>
      <w:r w:rsidR="005B0408">
        <w:rPr>
          <w:rFonts w:eastAsia="等线"/>
          <w:szCs w:val="20"/>
          <w:lang w:eastAsia="zh-CN"/>
        </w:rPr>
        <w:t xml:space="preserve"> boundary</w:t>
      </w:r>
      <w:r w:rsidR="00D50184">
        <w:rPr>
          <w:rFonts w:eastAsia="等线"/>
          <w:szCs w:val="20"/>
          <w:lang w:eastAsia="zh-CN"/>
        </w:rPr>
        <w:t xml:space="preserve">. The implicitly way provides benefit of signaling overhead saving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w:t>
      </w:r>
      <w:r w:rsidR="00203F41">
        <w:rPr>
          <w:rFonts w:eastAsia="等线"/>
          <w:szCs w:val="20"/>
          <w:lang w:eastAsia="zh-CN"/>
        </w:rPr>
        <w:t xml:space="preserve">Since UE would stop the transmission on overlapped resources and not resume the remaining transmission, it is unnecessary to indicate the duration of time resources to be cancelled. </w:t>
      </w:r>
    </w:p>
    <w:p w14:paraId="01AF15AC" w14:textId="40A93699" w:rsidR="00713DD6" w:rsidRDefault="00AE693A" w:rsidP="00D50184">
      <w:pPr>
        <w:pStyle w:val="a0"/>
        <w:rPr>
          <w:rFonts w:eastAsia="等线"/>
          <w:szCs w:val="20"/>
          <w:lang w:eastAsia="zh-CN"/>
        </w:rPr>
      </w:pPr>
      <w:r w:rsidRPr="003918CD">
        <w:rPr>
          <w:rFonts w:eastAsia="等线"/>
          <w:szCs w:val="20"/>
          <w:lang w:eastAsia="zh-CN"/>
        </w:rPr>
        <w:lastRenderedPageBreak/>
        <w:t>An example is given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916F52" w:rsidRPr="00135789">
        <w:t xml:space="preserve">Figure </w:t>
      </w:r>
      <w:r w:rsidR="00916F52" w:rsidRPr="00135789">
        <w:rPr>
          <w:noProof/>
        </w:rPr>
        <w:t>3</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he eMBB UE</w:t>
      </w:r>
      <w:r w:rsidR="005A1330" w:rsidRPr="003918CD">
        <w:rPr>
          <w:rFonts w:eastAsia="等线"/>
          <w:szCs w:val="20"/>
          <w:lang w:eastAsia="zh-CN"/>
        </w:rPr>
        <w:t xml:space="preserve">1 is scheduled to transmit PUSCH 1, where PUSCH 1 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713DD6">
        <w:rPr>
          <w:rFonts w:eastAsia="等线"/>
          <w:szCs w:val="20"/>
          <w:lang w:eastAsia="zh-CN"/>
        </w:rPr>
        <w:t xml:space="preserve">. Upon receiving the UL cancellation indication, UE cancels the corresponding UL transmission </w:t>
      </w:r>
      <w:r w:rsidR="00CE084E">
        <w:rPr>
          <w:rFonts w:eastAsia="等线"/>
          <w:szCs w:val="20"/>
          <w:lang w:eastAsia="zh-CN"/>
        </w:rPr>
        <w:t xml:space="preserve">in </w:t>
      </w:r>
      <w:r w:rsidR="00D4346F">
        <w:rPr>
          <w:rFonts w:eastAsia="等线"/>
          <w:szCs w:val="20"/>
          <w:lang w:eastAsia="zh-CN"/>
        </w:rPr>
        <w:t>the slot indicated by the</w:t>
      </w:r>
      <w:r w:rsidR="00713DD6">
        <w:rPr>
          <w:rFonts w:eastAsia="等线"/>
          <w:szCs w:val="20"/>
          <w:lang w:eastAsia="zh-CN"/>
        </w:rPr>
        <w:t xml:space="preserve"> UL cancellation indication. The UL transmission</w:t>
      </w:r>
      <w:r w:rsidR="00D4346F">
        <w:rPr>
          <w:rFonts w:eastAsia="等线"/>
          <w:szCs w:val="20"/>
          <w:lang w:eastAsia="zh-CN"/>
        </w:rPr>
        <w:t xml:space="preserve"> </w:t>
      </w:r>
      <w:r w:rsidR="00CE084E">
        <w:rPr>
          <w:rFonts w:eastAsia="等线"/>
          <w:szCs w:val="20"/>
          <w:lang w:eastAsia="zh-CN"/>
        </w:rPr>
        <w:t xml:space="preserve">from the indicated symbol of the </w:t>
      </w:r>
      <w:r w:rsidR="00713DD6">
        <w:rPr>
          <w:rFonts w:eastAsia="等线"/>
          <w:szCs w:val="20"/>
          <w:lang w:eastAsia="zh-CN"/>
        </w:rPr>
        <w:t xml:space="preserve">slot </w:t>
      </w:r>
      <w:r w:rsidR="00CE084E">
        <w:rPr>
          <w:rFonts w:eastAsia="等线"/>
          <w:szCs w:val="20"/>
          <w:lang w:eastAsia="zh-CN"/>
        </w:rPr>
        <w:t xml:space="preserve">to the boundary of the slot </w:t>
      </w:r>
      <w:r w:rsidR="00713DD6">
        <w:rPr>
          <w:rFonts w:eastAsia="等线"/>
          <w:szCs w:val="20"/>
          <w:lang w:eastAsia="zh-CN"/>
        </w:rPr>
        <w:t xml:space="preserve">will be cancelled. </w:t>
      </w:r>
    </w:p>
    <w:p w14:paraId="3F47198D" w14:textId="77777777" w:rsidR="00BB13A0" w:rsidRPr="00BB13A0" w:rsidRDefault="00BB13A0" w:rsidP="00D50184">
      <w:pPr>
        <w:pStyle w:val="a0"/>
        <w:rPr>
          <w:rFonts w:eastAsia="等线"/>
          <w:color w:val="FF0000"/>
          <w:szCs w:val="20"/>
          <w:lang w:eastAsia="zh-CN"/>
        </w:rPr>
      </w:pPr>
    </w:p>
    <w:p w14:paraId="726F7A45" w14:textId="138C6CD7" w:rsidR="005E27B1" w:rsidRDefault="00B1687C" w:rsidP="00A93DF8">
      <w:pPr>
        <w:pStyle w:val="a0"/>
        <w:jc w:val="center"/>
        <w:rPr>
          <w:rFonts w:eastAsia="等线"/>
          <w:szCs w:val="20"/>
          <w:lang w:eastAsia="zh-CN"/>
        </w:rPr>
      </w:pPr>
      <w:r>
        <w:object w:dxaOrig="14251" w:dyaOrig="10111" w14:anchorId="4B2A5EFA">
          <v:shape id="_x0000_i1026" type="#_x0000_t75" style="width:329.3pt;height:232.9pt" o:ole="">
            <v:imagedata r:id="rId12" o:title=""/>
          </v:shape>
          <o:OLEObject Type="Embed" ProgID="Visio.Drawing.15" ShapeID="_x0000_i1026" DrawAspect="Content" ObjectID="_1618207746" r:id="rId13"/>
        </w:object>
      </w:r>
    </w:p>
    <w:p w14:paraId="39B292A4" w14:textId="2E366E94" w:rsidR="00DB2C56" w:rsidRDefault="00DB2C56" w:rsidP="00DB2C56">
      <w:pPr>
        <w:pStyle w:val="a6"/>
        <w:jc w:val="center"/>
        <w:rPr>
          <w:rFonts w:eastAsia="等线"/>
          <w:b/>
          <w:lang w:eastAsia="zh-CN"/>
        </w:rPr>
      </w:pPr>
      <w:bookmarkStart w:id="24" w:name="_Ref510706282"/>
      <w:bookmarkStart w:id="25" w:name="OLE_LINK8"/>
      <w:bookmarkStart w:id="26"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916F52">
        <w:rPr>
          <w:b/>
          <w:noProof/>
        </w:rPr>
        <w:t>3</w:t>
      </w:r>
      <w:r w:rsidRPr="00C3707A">
        <w:rPr>
          <w:b/>
        </w:rPr>
        <w:fldChar w:fldCharType="end"/>
      </w:r>
      <w:bookmarkEnd w:id="24"/>
      <w:r w:rsidRPr="00C3707A">
        <w:rPr>
          <w:b/>
        </w:rPr>
        <w:t xml:space="preserve">: </w:t>
      </w:r>
      <w:r>
        <w:rPr>
          <w:rFonts w:eastAsia="宋体"/>
          <w:b/>
          <w:lang w:eastAsia="zh-CN"/>
        </w:rPr>
        <w:t>Example</w:t>
      </w:r>
      <w:r w:rsidRPr="004E6AAC">
        <w:rPr>
          <w:rFonts w:eastAsia="等线"/>
          <w:b/>
        </w:rPr>
        <w:t xml:space="preserve"> of </w:t>
      </w:r>
      <w:r w:rsidR="00B1687C">
        <w:rPr>
          <w:rFonts w:eastAsia="等线"/>
          <w:b/>
        </w:rPr>
        <w:t xml:space="preserve">determination of starting and ending for </w:t>
      </w:r>
      <w:r>
        <w:rPr>
          <w:rFonts w:eastAsia="等线"/>
          <w:b/>
        </w:rPr>
        <w:t xml:space="preserve">UL </w:t>
      </w:r>
      <w:r w:rsidR="004B431D">
        <w:rPr>
          <w:rFonts w:eastAsia="等线"/>
          <w:b/>
          <w:lang w:eastAsia="zh-CN"/>
        </w:rPr>
        <w:t>cancellation</w:t>
      </w:r>
    </w:p>
    <w:bookmarkEnd w:id="25"/>
    <w:bookmarkEnd w:id="26"/>
    <w:p w14:paraId="5437F5EF" w14:textId="422074C0" w:rsidR="00CE084E"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916F52">
        <w:rPr>
          <w:rFonts w:eastAsia="宋体"/>
          <w:b/>
          <w:noProof/>
          <w:lang w:eastAsia="zh-CN"/>
        </w:rPr>
        <w:t>12</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w:t>
      </w:r>
      <w:r w:rsidR="00CE084E">
        <w:rPr>
          <w:rFonts w:eastAsia="宋体"/>
          <w:b/>
          <w:lang w:eastAsia="zh-CN"/>
        </w:rPr>
        <w:t xml:space="preserve">At least support </w:t>
      </w:r>
      <w:r w:rsidR="003037F2">
        <w:rPr>
          <w:rFonts w:eastAsia="宋体" w:hint="eastAsia"/>
          <w:b/>
          <w:lang w:eastAsia="zh-CN"/>
        </w:rPr>
        <w:t xml:space="preserve">applying the </w:t>
      </w:r>
      <w:r w:rsidR="00CE084E">
        <w:rPr>
          <w:rFonts w:eastAsia="宋体"/>
          <w:b/>
          <w:lang w:eastAsia="zh-CN"/>
        </w:rPr>
        <w:t xml:space="preserve">UL cancellation </w:t>
      </w:r>
      <w:r w:rsidR="003037F2">
        <w:rPr>
          <w:rFonts w:eastAsia="宋体" w:hint="eastAsia"/>
          <w:b/>
          <w:lang w:eastAsia="zh-CN"/>
        </w:rPr>
        <w:t>in</w:t>
      </w:r>
      <w:r w:rsidR="00CE084E">
        <w:rPr>
          <w:rFonts w:eastAsia="宋体"/>
          <w:b/>
          <w:lang w:eastAsia="zh-CN"/>
        </w:rPr>
        <w:t xml:space="preserve"> one slot.</w:t>
      </w:r>
    </w:p>
    <w:p w14:paraId="25A55F3D" w14:textId="722BD113" w:rsidR="00CE084E" w:rsidRPr="00F65AC5" w:rsidRDefault="00CE084E"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UE </w:t>
      </w:r>
      <w:r w:rsidR="001551C1" w:rsidRPr="00F65AC5">
        <w:rPr>
          <w:rFonts w:ascii="Times New Roman" w:eastAsia="等线" w:hAnsi="Times New Roman"/>
          <w:b/>
          <w:sz w:val="20"/>
          <w:szCs w:val="20"/>
          <w:lang w:val="en-GB"/>
        </w:rPr>
        <w:t>cancels the</w:t>
      </w:r>
      <w:r w:rsidRPr="00F65AC5">
        <w:rPr>
          <w:rFonts w:ascii="Times New Roman" w:eastAsia="等线" w:hAnsi="Times New Roman"/>
          <w:b/>
          <w:sz w:val="20"/>
          <w:szCs w:val="20"/>
          <w:lang w:val="en-GB"/>
        </w:rPr>
        <w:t xml:space="preserve"> UL transmission in </w:t>
      </w:r>
      <w:r w:rsidR="00F55ECB">
        <w:rPr>
          <w:rFonts w:ascii="Times New Roman" w:eastAsia="等线" w:hAnsi="Times New Roman" w:hint="eastAsia"/>
          <w:b/>
          <w:sz w:val="20"/>
          <w:szCs w:val="20"/>
          <w:lang w:val="en-GB"/>
        </w:rPr>
        <w:t>one</w:t>
      </w:r>
      <w:r w:rsidR="00F55ECB" w:rsidRPr="00F65AC5">
        <w:rPr>
          <w:rFonts w:ascii="Times New Roman" w:eastAsia="等线" w:hAnsi="Times New Roman"/>
          <w:b/>
          <w:sz w:val="20"/>
          <w:szCs w:val="20"/>
          <w:lang w:val="en-GB"/>
        </w:rPr>
        <w:t xml:space="preserve"> </w:t>
      </w:r>
      <w:r w:rsidRPr="00F65AC5">
        <w:rPr>
          <w:rFonts w:ascii="Times New Roman" w:eastAsia="等线" w:hAnsi="Times New Roman"/>
          <w:b/>
          <w:sz w:val="20"/>
          <w:szCs w:val="20"/>
          <w:lang w:val="en-GB"/>
        </w:rPr>
        <w:t xml:space="preserve">slot </w:t>
      </w:r>
      <w:r w:rsidR="001551C1" w:rsidRPr="00F65AC5">
        <w:rPr>
          <w:rFonts w:ascii="Times New Roman" w:eastAsia="等线" w:hAnsi="Times New Roman"/>
          <w:b/>
          <w:sz w:val="20"/>
          <w:szCs w:val="20"/>
          <w:lang w:val="en-GB"/>
        </w:rPr>
        <w:t>given by UL cancellation indication until the boundary of the slot.</w:t>
      </w:r>
    </w:p>
    <w:p w14:paraId="7F24F7ED" w14:textId="18F3E7BC" w:rsidR="001551C1" w:rsidRPr="00F65AC5" w:rsidRDefault="001551C1"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FFS whether and how to support UL cancellation is applied for multiple slots.</w:t>
      </w:r>
    </w:p>
    <w:p w14:paraId="55073E9A" w14:textId="77777777" w:rsidR="00AE693A" w:rsidRDefault="00AE693A" w:rsidP="00D50184">
      <w:pPr>
        <w:pStyle w:val="a0"/>
        <w:rPr>
          <w:rFonts w:eastAsia="等线"/>
          <w:szCs w:val="20"/>
          <w:lang w:eastAsia="zh-CN"/>
        </w:rPr>
      </w:pPr>
    </w:p>
    <w:p w14:paraId="11F981CD" w14:textId="77777777"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14:paraId="4AFA403E" w14:textId="33C30DE7" w:rsidR="00B414E7" w:rsidRDefault="00B24446" w:rsidP="006D1301">
      <w:pPr>
        <w:pStyle w:val="a0"/>
        <w:rPr>
          <w:rFonts w:eastAsia="等线"/>
          <w:szCs w:val="20"/>
          <w:lang w:eastAsia="zh-CN"/>
        </w:rPr>
      </w:pPr>
      <w:r>
        <w:rPr>
          <w:rFonts w:eastAsia="等线"/>
          <w:szCs w:val="20"/>
          <w:lang w:eastAsia="zh-CN"/>
        </w:rPr>
        <w:t xml:space="preserve">In frequency domain, </w:t>
      </w:r>
      <w:r w:rsidR="006D1301">
        <w:rPr>
          <w:rFonts w:eastAsia="等线"/>
          <w:szCs w:val="20"/>
          <w:lang w:eastAsia="zh-CN"/>
        </w:rPr>
        <w:t xml:space="preserve">there could be no explicit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6D1301">
        <w:rPr>
          <w:rFonts w:eastAsia="等线"/>
          <w:szCs w:val="20"/>
          <w:lang w:eastAsia="zh-CN"/>
        </w:rPr>
        <w:t>. In this case, UE can assume the whole UL BWP in the cancelled time resources are preempted. This is beneficial for signaling overhead reduction while it may increase the possibility of false indication in frequency domain.</w:t>
      </w:r>
      <w:r w:rsidR="00127A80">
        <w:rPr>
          <w:rFonts w:eastAsia="等线"/>
          <w:szCs w:val="20"/>
          <w:lang w:eastAsia="zh-CN"/>
        </w:rPr>
        <w:t xml:space="preserve"> </w:t>
      </w:r>
      <w:r w:rsidR="00F51497">
        <w:rPr>
          <w:rFonts w:eastAsia="等线"/>
          <w:szCs w:val="20"/>
          <w:lang w:eastAsia="zh-CN"/>
        </w:rPr>
        <w:t xml:space="preserve">Since in UL transmission power of UE is limited, the URLLC transmission may not span on a wide bandwidth to guarantee PSD on the allocated resources. </w:t>
      </w:r>
      <w:r w:rsidR="00B414E7">
        <w:rPr>
          <w:rFonts w:eastAsia="等线"/>
          <w:szCs w:val="20"/>
          <w:lang w:eastAsia="zh-CN"/>
        </w:rPr>
        <w:t xml:space="preserve">In result, not all scheduled UEs need to cancel the UL transmission. </w:t>
      </w:r>
      <w:r w:rsidR="00127A80">
        <w:rPr>
          <w:rFonts w:eastAsia="等线"/>
          <w:szCs w:val="20"/>
          <w:lang w:eastAsia="zh-CN"/>
        </w:rPr>
        <w:t xml:space="preserve">As </w:t>
      </w:r>
      <w:r w:rsidR="00F51497">
        <w:rPr>
          <w:rFonts w:eastAsia="等线"/>
          <w:szCs w:val="20"/>
          <w:lang w:eastAsia="zh-CN"/>
        </w:rPr>
        <w:t xml:space="preserve">shown in </w:t>
      </w:r>
      <w:r w:rsidR="00127A80">
        <w:rPr>
          <w:rFonts w:eastAsia="等线"/>
          <w:szCs w:val="20"/>
          <w:lang w:eastAsia="zh-CN"/>
        </w:rPr>
        <w:t>the case in</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916F52" w:rsidRPr="00135789">
        <w:t xml:space="preserve">Figure </w:t>
      </w:r>
      <w:r w:rsidR="00916F52" w:rsidRPr="00135789">
        <w:rPr>
          <w:noProof/>
        </w:rPr>
        <w:t>4</w:t>
      </w:r>
      <w:r w:rsidR="00515A9C" w:rsidRPr="00B85581">
        <w:rPr>
          <w:rFonts w:eastAsia="等线"/>
          <w:szCs w:val="20"/>
          <w:lang w:eastAsia="zh-CN"/>
        </w:rPr>
        <w:fldChar w:fldCharType="end"/>
      </w:r>
      <w:r w:rsidR="00127A80">
        <w:rPr>
          <w:rFonts w:eastAsia="等线"/>
          <w:szCs w:val="20"/>
          <w:lang w:eastAsia="zh-CN"/>
        </w:rPr>
        <w:t>, if only one of the UL channel is preempted while others are not,</w:t>
      </w:r>
      <w:r w:rsidR="00127A80" w:rsidRPr="00127A80">
        <w:rPr>
          <w:rFonts w:eastAsia="等线"/>
          <w:szCs w:val="20"/>
          <w:lang w:eastAsia="zh-CN"/>
        </w:rPr>
        <w:t xml:space="preserve"> </w:t>
      </w:r>
      <w:r w:rsidR="00127A80">
        <w:rPr>
          <w:rFonts w:eastAsia="等线"/>
          <w:szCs w:val="20"/>
          <w:lang w:eastAsia="zh-CN"/>
        </w:rPr>
        <w:t xml:space="preserve">explicitly indicating the frequency domain resources would be beneficial to avoid false cancellation. </w:t>
      </w:r>
    </w:p>
    <w:p w14:paraId="7A92343E" w14:textId="34AE3340" w:rsidR="00515A9C" w:rsidRDefault="004B431D" w:rsidP="006D1301">
      <w:pPr>
        <w:pStyle w:val="a0"/>
        <w:rPr>
          <w:rFonts w:eastAsia="等线"/>
          <w:szCs w:val="20"/>
          <w:lang w:eastAsia="zh-CN"/>
        </w:rPr>
      </w:pPr>
      <w:r>
        <w:object w:dxaOrig="17566" w:dyaOrig="10215" w14:anchorId="03E3223E">
          <v:shape id="_x0000_i1027" type="#_x0000_t75" style="width:405.1pt;height:235.4pt" o:ole="">
            <v:imagedata r:id="rId14" o:title=""/>
          </v:shape>
          <o:OLEObject Type="Embed" ProgID="Visio.Drawing.15" ShapeID="_x0000_i1027" DrawAspect="Content" ObjectID="_1618207747" r:id="rId15"/>
        </w:object>
      </w:r>
    </w:p>
    <w:p w14:paraId="55EB1C71" w14:textId="32B761E1" w:rsidR="00515A9C" w:rsidRDefault="00515A9C" w:rsidP="00515A9C">
      <w:pPr>
        <w:pStyle w:val="a6"/>
        <w:jc w:val="center"/>
        <w:rPr>
          <w:rFonts w:eastAsia="等线"/>
          <w:b/>
          <w:lang w:eastAsia="zh-CN"/>
        </w:rPr>
      </w:pPr>
      <w:bookmarkStart w:id="27" w:name="_Ref521609032"/>
      <w:bookmarkStart w:id="28" w:name="OLE_LINK4"/>
      <w:bookmarkStart w:id="29" w:name="OLE_LINK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916F52">
        <w:rPr>
          <w:b/>
          <w:noProof/>
        </w:rPr>
        <w:t>4</w:t>
      </w:r>
      <w:r w:rsidRPr="00C3707A">
        <w:rPr>
          <w:b/>
        </w:rPr>
        <w:fldChar w:fldCharType="end"/>
      </w:r>
      <w:bookmarkEnd w:id="27"/>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bookmarkEnd w:id="28"/>
    <w:bookmarkEnd w:id="29"/>
    <w:p w14:paraId="2B8396F8" w14:textId="5DC5002D" w:rsidR="00383FC5" w:rsidRDefault="00383FC5" w:rsidP="00383FC5">
      <w:pPr>
        <w:pStyle w:val="a0"/>
        <w:rPr>
          <w:rFonts w:eastAsia="等线"/>
          <w:szCs w:val="20"/>
          <w:lang w:eastAsia="zh-CN"/>
        </w:rPr>
      </w:pPr>
      <w:r>
        <w:rPr>
          <w:rFonts w:eastAsia="等线"/>
          <w:szCs w:val="20"/>
          <w:lang w:eastAsia="zh-CN"/>
        </w:rPr>
        <w:t xml:space="preserve">One solution is that UL BWP is divided into a number of subsets where UL cancellation indication can indicate the subsets of UL BWP as cancelled frequency resources. In the example of </w:t>
      </w:r>
      <w:r w:rsidRPr="00B85581">
        <w:rPr>
          <w:rFonts w:eastAsia="等线"/>
          <w:szCs w:val="20"/>
          <w:lang w:eastAsia="zh-CN"/>
        </w:rPr>
        <w:fldChar w:fldCharType="begin"/>
      </w:r>
      <w:r w:rsidRPr="003C14E0">
        <w:rPr>
          <w:rFonts w:eastAsia="等线"/>
          <w:szCs w:val="20"/>
          <w:lang w:eastAsia="zh-CN"/>
        </w:rPr>
        <w:instrText xml:space="preserve"> REF _Ref521609032 \h  \* MERGEFORMAT </w:instrText>
      </w:r>
      <w:r w:rsidRPr="00B85581">
        <w:rPr>
          <w:rFonts w:eastAsia="等线"/>
          <w:szCs w:val="20"/>
          <w:lang w:eastAsia="zh-CN"/>
        </w:rPr>
      </w:r>
      <w:r w:rsidRPr="00B85581">
        <w:rPr>
          <w:rFonts w:eastAsia="等线"/>
          <w:szCs w:val="20"/>
          <w:lang w:eastAsia="zh-CN"/>
        </w:rPr>
        <w:fldChar w:fldCharType="separate"/>
      </w:r>
      <w:r w:rsidR="00916F52" w:rsidRPr="00135789">
        <w:t xml:space="preserve">Figure </w:t>
      </w:r>
      <w:r w:rsidR="00916F52" w:rsidRPr="00135789">
        <w:rPr>
          <w:noProof/>
        </w:rPr>
        <w:t>4</w:t>
      </w:r>
      <w:r w:rsidRPr="00B85581">
        <w:rPr>
          <w:rFonts w:eastAsia="等线"/>
          <w:szCs w:val="20"/>
          <w:lang w:eastAsia="zh-CN"/>
        </w:rPr>
        <w:fldChar w:fldCharType="end"/>
      </w:r>
      <w:r>
        <w:rPr>
          <w:rFonts w:eastAsia="等线"/>
          <w:szCs w:val="20"/>
          <w:lang w:eastAsia="zh-CN"/>
        </w:rPr>
        <w:t>, eMBB UE1 can cancel the PUSCH 1 according to the time and frequency indication in UL cancellation indication, while it can transmit the scheduled PUSCH 2 in the subsequent slot due to no overlapping with URLLC transmission.</w:t>
      </w:r>
    </w:p>
    <w:p w14:paraId="72435FC3" w14:textId="77777777" w:rsidR="00383FC5" w:rsidRDefault="00383FC5" w:rsidP="00383FC5">
      <w:pPr>
        <w:pStyle w:val="a0"/>
        <w:rPr>
          <w:rFonts w:eastAsia="等线"/>
          <w:szCs w:val="20"/>
          <w:lang w:eastAsia="zh-CN"/>
        </w:rPr>
      </w:pPr>
      <w:r>
        <w:rPr>
          <w:rFonts w:eastAsia="等线"/>
          <w:szCs w:val="20"/>
          <w:lang w:eastAsia="zh-CN"/>
        </w:rPr>
        <w:t>Another alternative is that UL cancellation is indicated in UE-specific manner, as discussed above, using DCI format 2_2 fashion.</w:t>
      </w:r>
      <w:bookmarkStart w:id="30" w:name="_GoBack"/>
      <w:bookmarkEnd w:id="30"/>
    </w:p>
    <w:p w14:paraId="11362059" w14:textId="69A4975C" w:rsidR="004F1684" w:rsidRDefault="009E3AA4" w:rsidP="004134CC">
      <w:pPr>
        <w:spacing w:afterLines="50" w:after="120" w:line="280" w:lineRule="exact"/>
        <w:jc w:val="both"/>
        <w:rPr>
          <w:rFonts w:eastAsia="宋体"/>
          <w:b/>
          <w:lang w:eastAsia="zh-CN"/>
        </w:rPr>
      </w:pPr>
      <w:bookmarkStart w:id="31" w:name="OLE_LINK1"/>
      <w:bookmarkStart w:id="32" w:name="OLE_LINK12"/>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916F52">
        <w:rPr>
          <w:rFonts w:eastAsia="宋体"/>
          <w:b/>
          <w:noProof/>
          <w:lang w:eastAsia="zh-CN"/>
        </w:rPr>
        <w:t>13</w:t>
      </w:r>
      <w:r w:rsidRPr="000E3522">
        <w:rPr>
          <w:rFonts w:eastAsia="宋体"/>
          <w:b/>
          <w:lang w:eastAsia="zh-CN"/>
        </w:rPr>
        <w:fldChar w:fldCharType="end"/>
      </w:r>
      <w:r w:rsidRPr="000E3522">
        <w:rPr>
          <w:rFonts w:eastAsia="宋体"/>
          <w:b/>
          <w:lang w:eastAsia="zh-CN"/>
        </w:rPr>
        <w:t>:</w:t>
      </w:r>
      <w:r w:rsidR="004134CC">
        <w:rPr>
          <w:rFonts w:eastAsia="宋体"/>
          <w:b/>
          <w:lang w:eastAsia="zh-CN"/>
        </w:rPr>
        <w:t xml:space="preserve"> </w:t>
      </w:r>
      <w:bookmarkEnd w:id="31"/>
      <w:bookmarkEnd w:id="32"/>
      <w:r w:rsidR="004F1684">
        <w:rPr>
          <w:rFonts w:eastAsia="宋体"/>
          <w:b/>
          <w:lang w:eastAsia="zh-CN"/>
        </w:rPr>
        <w:t>UL cancelation indication with finer frequency domain indication or UE-specific cancellation indication can be adopted.</w:t>
      </w:r>
    </w:p>
    <w:p w14:paraId="451E6DA6" w14:textId="2AB7FF4B" w:rsidR="00546743" w:rsidRDefault="00546743" w:rsidP="00546743">
      <w:pPr>
        <w:pStyle w:val="a0"/>
        <w:rPr>
          <w:rFonts w:eastAsia="宋体"/>
          <w:szCs w:val="20"/>
          <w:lang w:eastAsia="zh-CN"/>
        </w:rPr>
      </w:pPr>
    </w:p>
    <w:p w14:paraId="00AB1988" w14:textId="77777777" w:rsidR="00C315A3" w:rsidRPr="00A93DF8" w:rsidRDefault="00C315A3" w:rsidP="00C315A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33" w:name="OLE_LINK34"/>
      <w:r w:rsidRPr="00A93DF8">
        <w:rPr>
          <w:rFonts w:ascii="Arial" w:eastAsia="宋体" w:hAnsi="Arial"/>
          <w:sz w:val="32"/>
          <w:szCs w:val="20"/>
        </w:rPr>
        <w:t>Handing of inter-UE multiplexing with configured grant transmissions</w:t>
      </w:r>
    </w:p>
    <w:bookmarkEnd w:id="33"/>
    <w:p w14:paraId="124BFCE1" w14:textId="213CA9CF" w:rsidR="00DA2E9B" w:rsidRPr="00A93DF8" w:rsidRDefault="00DA2E9B" w:rsidP="00A93DF8">
      <w:pPr>
        <w:pStyle w:val="a0"/>
        <w:rPr>
          <w:rFonts w:eastAsia="等线"/>
          <w:szCs w:val="20"/>
          <w:lang w:eastAsia="zh-CN"/>
        </w:rPr>
      </w:pPr>
      <w:r w:rsidRPr="00A93DF8">
        <w:rPr>
          <w:rFonts w:eastAsia="等线"/>
          <w:szCs w:val="20"/>
          <w:lang w:eastAsia="zh-CN"/>
        </w:rPr>
        <w:t>In case of inter-UE multiplexing involving configured grant transmission, there are following different cases</w:t>
      </w:r>
    </w:p>
    <w:p w14:paraId="5FEFDC53" w14:textId="0FE43578" w:rsidR="00DA2E9B" w:rsidRPr="00A93DF8" w:rsidRDefault="00C315A3" w:rsidP="00E42E4C">
      <w:pPr>
        <w:pStyle w:val="a0"/>
        <w:numPr>
          <w:ilvl w:val="0"/>
          <w:numId w:val="17"/>
        </w:numPr>
        <w:rPr>
          <w:rFonts w:eastAsia="等线"/>
          <w:szCs w:val="20"/>
          <w:lang w:eastAsia="zh-CN"/>
        </w:rPr>
      </w:pPr>
      <w:r w:rsidRPr="00A93DF8">
        <w:rPr>
          <w:rFonts w:eastAsia="等线"/>
          <w:szCs w:val="20"/>
          <w:lang w:eastAsia="zh-CN"/>
        </w:rPr>
        <w:t xml:space="preserve">Case 1: </w:t>
      </w:r>
      <w:r w:rsidR="00DA2E9B" w:rsidRPr="00A93DF8">
        <w:rPr>
          <w:rFonts w:eastAsia="等线"/>
          <w:szCs w:val="20"/>
          <w:lang w:eastAsia="zh-CN"/>
        </w:rPr>
        <w:t>inter-UE multiplexing between eMBB with configured grant and URLLC with dynamic grant</w:t>
      </w:r>
    </w:p>
    <w:p w14:paraId="40E403DA" w14:textId="5CEC6343" w:rsidR="00DA2E9B" w:rsidRPr="00A93DF8" w:rsidRDefault="00DA2E9B" w:rsidP="00E42E4C">
      <w:pPr>
        <w:pStyle w:val="a0"/>
        <w:numPr>
          <w:ilvl w:val="0"/>
          <w:numId w:val="17"/>
        </w:numPr>
        <w:rPr>
          <w:rFonts w:eastAsia="等线"/>
          <w:szCs w:val="20"/>
          <w:lang w:eastAsia="zh-CN"/>
        </w:rPr>
      </w:pPr>
      <w:r w:rsidRPr="00A93DF8">
        <w:rPr>
          <w:rFonts w:eastAsia="等线"/>
          <w:szCs w:val="20"/>
          <w:lang w:eastAsia="zh-CN"/>
        </w:rPr>
        <w:t>Case 2: inter-UE multiplexing between eMBB with dynamic grant and URLLC with configured grant</w:t>
      </w:r>
    </w:p>
    <w:p w14:paraId="73A8F207" w14:textId="578FF72F" w:rsidR="00DA2E9B" w:rsidRPr="00A93DF8" w:rsidRDefault="00DA2E9B" w:rsidP="00E42E4C">
      <w:pPr>
        <w:pStyle w:val="a0"/>
        <w:numPr>
          <w:ilvl w:val="0"/>
          <w:numId w:val="17"/>
        </w:numPr>
        <w:rPr>
          <w:rFonts w:eastAsia="等线"/>
          <w:szCs w:val="20"/>
          <w:lang w:eastAsia="zh-CN"/>
        </w:rPr>
      </w:pPr>
      <w:r w:rsidRPr="00A93DF8">
        <w:rPr>
          <w:rFonts w:eastAsia="等线"/>
          <w:szCs w:val="20"/>
          <w:lang w:eastAsia="zh-CN"/>
        </w:rPr>
        <w:t>Case 3: inter-UE multiplexing between eMBB with configured grant and URLLC with configured grant</w:t>
      </w:r>
    </w:p>
    <w:p w14:paraId="4BF830BE" w14:textId="2BA64F48" w:rsidR="00DA2E9B" w:rsidRPr="00A93DF8" w:rsidRDefault="00DA2E9B" w:rsidP="00A93DF8">
      <w:pPr>
        <w:pStyle w:val="a0"/>
        <w:rPr>
          <w:rFonts w:eastAsia="等线"/>
          <w:szCs w:val="20"/>
          <w:lang w:eastAsia="zh-CN"/>
        </w:rPr>
      </w:pPr>
      <w:r w:rsidRPr="00A93DF8">
        <w:rPr>
          <w:rFonts w:eastAsia="等线"/>
          <w:szCs w:val="20"/>
          <w:lang w:eastAsia="zh-CN"/>
        </w:rPr>
        <w:t>For case 1, it is not a typical case. If configured grant transmission is configured for eMBB, e.g. for periodic traffic, it is more likely that periodicity of configured grant is relatively large. Then the possibility for eMBB UE colliding with URLLC transmission can be quite low. If gNB needs to schedule a URLLC transmission, gNB can schedule the URLLC UE on non-overlapping resources with eMBB configured grant resources.</w:t>
      </w:r>
    </w:p>
    <w:p w14:paraId="100EDBF5" w14:textId="6686B2B2" w:rsidR="00DA2E9B" w:rsidRPr="00A93DF8" w:rsidRDefault="00956D67" w:rsidP="00A93DF8">
      <w:pPr>
        <w:pStyle w:val="a0"/>
        <w:rPr>
          <w:rFonts w:eastAsia="等线"/>
          <w:szCs w:val="20"/>
          <w:lang w:eastAsia="zh-CN"/>
        </w:rPr>
      </w:pPr>
      <w:r w:rsidRPr="00A93DF8">
        <w:rPr>
          <w:rFonts w:eastAsia="等线"/>
          <w:szCs w:val="20"/>
          <w:lang w:eastAsia="zh-CN"/>
        </w:rPr>
        <w:t xml:space="preserve">For case 2, it is common sense that short periodicity and frequent transmission occasion are configured for URLLC UE to reduce the latency. gNB </w:t>
      </w:r>
      <w:r w:rsidR="000F2C87">
        <w:rPr>
          <w:rFonts w:eastAsia="等线"/>
          <w:szCs w:val="20"/>
          <w:lang w:eastAsia="zh-CN"/>
        </w:rPr>
        <w:t xml:space="preserve">does not know when URLLC UE starts a URLLC transmission on the configured grant resources. To improve the resource utilization, gNB </w:t>
      </w:r>
      <w:r w:rsidRPr="00A93DF8">
        <w:rPr>
          <w:rFonts w:eastAsia="等线"/>
          <w:szCs w:val="20"/>
          <w:lang w:eastAsia="zh-CN"/>
        </w:rPr>
        <w:t>may or may not schedule eMBB transmission on the configured grant resources. I</w:t>
      </w:r>
      <w:r w:rsidR="00DA2E9B" w:rsidRPr="00A93DF8">
        <w:rPr>
          <w:rFonts w:eastAsia="等线"/>
          <w:szCs w:val="20"/>
          <w:lang w:eastAsia="zh-CN"/>
        </w:rPr>
        <w:t xml:space="preserve">f gNB schedules an eMBB transmission on resources overlapping with URLLC configured grant resources, </w:t>
      </w:r>
      <w:r w:rsidR="000F2C87">
        <w:rPr>
          <w:rFonts w:eastAsia="等线"/>
          <w:szCs w:val="20"/>
          <w:lang w:eastAsia="zh-CN"/>
        </w:rPr>
        <w:t xml:space="preserve">UL cancellation indication for such eMBB UE may not be applicable due that URLLC transmission is not predictable. </w:t>
      </w:r>
      <w:r w:rsidR="006546C1">
        <w:rPr>
          <w:rFonts w:eastAsia="等线"/>
          <w:szCs w:val="20"/>
          <w:lang w:eastAsia="zh-CN"/>
        </w:rPr>
        <w:t xml:space="preserve">In this case, enhanced power control scheme for inter-UE multiplexing can be adopted, e.g. </w:t>
      </w:r>
      <w:r w:rsidR="00DA2E9B" w:rsidRPr="00A93DF8">
        <w:rPr>
          <w:rFonts w:eastAsia="等线"/>
          <w:szCs w:val="20"/>
          <w:lang w:eastAsia="zh-CN"/>
        </w:rPr>
        <w:t xml:space="preserve">gNB can boost power for URLLC UE and/or decrease power for eMBB UE. </w:t>
      </w:r>
      <w:r w:rsidRPr="00A93DF8">
        <w:rPr>
          <w:rFonts w:eastAsia="等线"/>
          <w:szCs w:val="20"/>
          <w:lang w:eastAsia="zh-CN"/>
        </w:rPr>
        <w:t>Details can re</w:t>
      </w:r>
      <w:r w:rsidR="00DA2E9B" w:rsidRPr="00A93DF8">
        <w:rPr>
          <w:rFonts w:eastAsia="等线"/>
          <w:szCs w:val="20"/>
          <w:lang w:eastAsia="zh-CN"/>
        </w:rPr>
        <w:t>fer to power control session.</w:t>
      </w:r>
    </w:p>
    <w:p w14:paraId="263C422B" w14:textId="0000269D" w:rsidR="00DA2E9B" w:rsidRDefault="00956D67" w:rsidP="00A93DF8">
      <w:pPr>
        <w:pStyle w:val="a0"/>
        <w:rPr>
          <w:rFonts w:eastAsia="等线"/>
          <w:szCs w:val="20"/>
          <w:lang w:eastAsia="zh-CN"/>
        </w:rPr>
      </w:pPr>
      <w:r w:rsidRPr="00A93DF8">
        <w:rPr>
          <w:rFonts w:eastAsia="等线"/>
          <w:szCs w:val="20"/>
          <w:lang w:eastAsia="zh-CN"/>
        </w:rPr>
        <w:t xml:space="preserve">For case 3, </w:t>
      </w:r>
      <w:r w:rsidR="000F2C87" w:rsidRPr="00A93DF8">
        <w:rPr>
          <w:rFonts w:eastAsia="等线"/>
          <w:szCs w:val="20"/>
          <w:lang w:eastAsia="zh-CN"/>
        </w:rPr>
        <w:t>configured grant transmissions are configured for both eMBB and URLLC</w:t>
      </w:r>
      <w:r w:rsidR="000F2C87">
        <w:rPr>
          <w:rFonts w:eastAsia="等线"/>
          <w:szCs w:val="20"/>
          <w:lang w:eastAsia="zh-CN"/>
        </w:rPr>
        <w:t>. In such cas</w:t>
      </w:r>
      <w:r w:rsidR="006546C1">
        <w:rPr>
          <w:rFonts w:eastAsia="等线"/>
          <w:szCs w:val="20"/>
          <w:lang w:eastAsia="zh-CN"/>
        </w:rPr>
        <w:t>e, UL cancellation indication for eMBB UE is not applicable. Similar to case 2, enhanced power control scheme for inter-UE multiplexing can be adopted.</w:t>
      </w:r>
    </w:p>
    <w:p w14:paraId="2339B4F5" w14:textId="7E4733D1" w:rsidR="00FF6F4C" w:rsidRDefault="00FF6F4C" w:rsidP="00FF6F4C">
      <w:pPr>
        <w:spacing w:afterLines="50" w:after="120" w:line="280" w:lineRule="exact"/>
        <w:jc w:val="both"/>
        <w:rPr>
          <w:rFonts w:eastAsia="宋体"/>
          <w:b/>
          <w:lang w:eastAsia="zh-CN"/>
        </w:rPr>
      </w:pPr>
      <w:bookmarkStart w:id="34" w:name="OLE_LINK31"/>
      <w:bookmarkStart w:id="35" w:name="OLE_LINK32"/>
      <w:r w:rsidRPr="00E061A7">
        <w:rPr>
          <w:rFonts w:eastAsia="宋体"/>
          <w:b/>
          <w:lang w:eastAsia="zh-CN"/>
        </w:rPr>
        <w:lastRenderedPageBreak/>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916F52">
        <w:rPr>
          <w:rFonts w:eastAsia="宋体"/>
          <w:b/>
          <w:noProof/>
          <w:lang w:eastAsia="zh-CN"/>
        </w:rPr>
        <w:t>1</w:t>
      </w:r>
      <w:r w:rsidRPr="00E061A7">
        <w:rPr>
          <w:rFonts w:eastAsia="宋体"/>
          <w:b/>
          <w:lang w:eastAsia="zh-CN"/>
        </w:rPr>
        <w:fldChar w:fldCharType="end"/>
      </w:r>
      <w:r w:rsidRPr="00E061A7">
        <w:rPr>
          <w:rFonts w:eastAsia="宋体"/>
          <w:b/>
          <w:lang w:eastAsia="zh-CN"/>
        </w:rPr>
        <w:t xml:space="preserve">:  </w:t>
      </w:r>
      <w:r>
        <w:rPr>
          <w:rFonts w:eastAsia="宋体"/>
          <w:b/>
          <w:lang w:eastAsia="zh-CN"/>
        </w:rPr>
        <w:t xml:space="preserve">In case of inter-UE multiplexing with configured grant transmissions, </w:t>
      </w:r>
      <w:r w:rsidR="00F30487">
        <w:rPr>
          <w:rFonts w:eastAsia="宋体"/>
          <w:b/>
          <w:lang w:eastAsia="zh-CN"/>
        </w:rPr>
        <w:t>UL cancellation indication may not be applicable</w:t>
      </w:r>
      <w:r>
        <w:rPr>
          <w:rFonts w:eastAsia="宋体"/>
          <w:b/>
          <w:lang w:eastAsia="zh-CN"/>
        </w:rPr>
        <w:t>.</w:t>
      </w:r>
    </w:p>
    <w:bookmarkEnd w:id="34"/>
    <w:bookmarkEnd w:id="35"/>
    <w:p w14:paraId="20D6084A" w14:textId="77777777" w:rsidR="00FF6F4C" w:rsidRPr="00A93DF8" w:rsidRDefault="00FF6F4C" w:rsidP="00A93DF8">
      <w:pPr>
        <w:pStyle w:val="a0"/>
        <w:rPr>
          <w:rFonts w:eastAsia="等线"/>
          <w:szCs w:val="20"/>
          <w:lang w:eastAsia="zh-CN"/>
        </w:rPr>
      </w:pPr>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Enhanced UL power control</w:t>
      </w:r>
    </w:p>
    <w:p w14:paraId="62D5606F" w14:textId="77777777" w:rsidR="009817AF" w:rsidRPr="00A93DF8" w:rsidRDefault="009817AF" w:rsidP="00A93DF8">
      <w:pPr>
        <w:pStyle w:val="a0"/>
        <w:rPr>
          <w:rFonts w:eastAsia="等线"/>
          <w:szCs w:val="20"/>
          <w:lang w:eastAsia="zh-CN"/>
        </w:rPr>
      </w:pPr>
      <w:r w:rsidRPr="00A93DF8">
        <w:rPr>
          <w:rFonts w:eastAsia="等线"/>
          <w:szCs w:val="20"/>
          <w:lang w:eastAsia="zh-CN"/>
        </w:rPr>
        <w:t>Enhanced UL power control is considered as one potential enhancement for UL inter-UE Tx prioritization/multiplexing. The potential enhanced UL power control may include following options:</w:t>
      </w:r>
    </w:p>
    <w:p w14:paraId="4E1F3A81" w14:textId="1D5B345A" w:rsidR="008C4312" w:rsidRPr="00A93DF8" w:rsidRDefault="009D36C9" w:rsidP="00E42E4C">
      <w:pPr>
        <w:pStyle w:val="a0"/>
        <w:numPr>
          <w:ilvl w:val="0"/>
          <w:numId w:val="14"/>
        </w:numPr>
        <w:rPr>
          <w:rFonts w:eastAsia="等线"/>
          <w:szCs w:val="20"/>
        </w:rPr>
      </w:pPr>
      <w:r w:rsidRPr="00A93DF8">
        <w:rPr>
          <w:rFonts w:eastAsia="等线"/>
          <w:szCs w:val="20"/>
          <w:lang w:eastAsia="zh-CN"/>
        </w:rPr>
        <w:t xml:space="preserve">Option 1: </w:t>
      </w:r>
      <w:r w:rsidR="009817AF" w:rsidRPr="00A93DF8">
        <w:rPr>
          <w:rFonts w:eastAsia="等线"/>
          <w:szCs w:val="20"/>
          <w:lang w:eastAsia="zh-CN"/>
        </w:rPr>
        <w:t xml:space="preserve">UE determining the </w:t>
      </w:r>
      <w:bookmarkStart w:id="36" w:name="OLE_LINK28"/>
      <w:bookmarkStart w:id="37" w:name="OLE_LINK29"/>
      <w:r w:rsidR="009817AF" w:rsidRPr="00A93DF8">
        <w:rPr>
          <w:rFonts w:eastAsia="等线"/>
          <w:szCs w:val="20"/>
          <w:lang w:eastAsia="zh-CN"/>
        </w:rPr>
        <w:t xml:space="preserve">power control parameter set (e.g. P0, alpha) based on scheduling DCI indication </w:t>
      </w:r>
      <w:r w:rsidR="008C4312" w:rsidRPr="00A93DF8">
        <w:rPr>
          <w:rFonts w:eastAsia="等线"/>
          <w:szCs w:val="20"/>
          <w:lang w:eastAsia="zh-CN"/>
        </w:rPr>
        <w:t>without using SRI</w:t>
      </w:r>
      <w:bookmarkEnd w:id="36"/>
      <w:bookmarkEnd w:id="37"/>
    </w:p>
    <w:p w14:paraId="28C067BA" w14:textId="0EC6C0FA" w:rsidR="009817AF" w:rsidRPr="00A93DF8" w:rsidRDefault="009D36C9" w:rsidP="00E42E4C">
      <w:pPr>
        <w:pStyle w:val="a0"/>
        <w:numPr>
          <w:ilvl w:val="0"/>
          <w:numId w:val="14"/>
        </w:numPr>
        <w:rPr>
          <w:rFonts w:eastAsia="等线"/>
          <w:szCs w:val="20"/>
        </w:rPr>
      </w:pPr>
      <w:r w:rsidRPr="00A93DF8">
        <w:rPr>
          <w:rFonts w:eastAsia="等线"/>
          <w:szCs w:val="20"/>
          <w:lang w:eastAsia="zh-CN"/>
        </w:rPr>
        <w:t xml:space="preserve">Option 2: </w:t>
      </w:r>
      <w:r w:rsidR="008C4312" w:rsidRPr="00A93DF8">
        <w:rPr>
          <w:rFonts w:eastAsia="等线"/>
          <w:szCs w:val="20"/>
          <w:lang w:eastAsia="zh-CN"/>
        </w:rPr>
        <w:t>UE determining the power control</w:t>
      </w:r>
      <w:r w:rsidR="00A00CF3" w:rsidRPr="00A93DF8">
        <w:rPr>
          <w:rFonts w:eastAsia="等线"/>
          <w:szCs w:val="20"/>
          <w:lang w:eastAsia="zh-CN"/>
        </w:rPr>
        <w:t xml:space="preserve"> parameter</w:t>
      </w:r>
      <w:r w:rsidR="008C4312" w:rsidRPr="00A93DF8">
        <w:rPr>
          <w:rFonts w:eastAsia="等线"/>
          <w:szCs w:val="20"/>
          <w:lang w:eastAsia="zh-CN"/>
        </w:rPr>
        <w:t xml:space="preserve"> </w:t>
      </w:r>
      <w:r w:rsidR="009817AF" w:rsidRPr="00A93DF8">
        <w:rPr>
          <w:rFonts w:eastAsia="等线"/>
          <w:szCs w:val="20"/>
          <w:lang w:eastAsia="zh-CN"/>
        </w:rPr>
        <w:t xml:space="preserve">based on group-common DCI indication. </w:t>
      </w:r>
    </w:p>
    <w:p w14:paraId="486211A7" w14:textId="6B2CC21E" w:rsidR="009817AF" w:rsidRDefault="008C4312" w:rsidP="00A93DF8">
      <w:pPr>
        <w:pStyle w:val="a0"/>
        <w:rPr>
          <w:rFonts w:eastAsia="等线"/>
          <w:szCs w:val="20"/>
          <w:lang w:eastAsia="zh-CN"/>
        </w:rPr>
      </w:pPr>
      <w:r w:rsidRPr="00A93DF8">
        <w:rPr>
          <w:rFonts w:eastAsia="等线"/>
          <w:szCs w:val="20"/>
          <w:lang w:eastAsia="zh-CN"/>
        </w:rPr>
        <w:t xml:space="preserve">Option 1 is useful for dynamic scheduled transmission. </w:t>
      </w:r>
      <w:r w:rsidR="009817AF" w:rsidRPr="00A93DF8">
        <w:rPr>
          <w:rFonts w:eastAsia="等线"/>
          <w:szCs w:val="20"/>
          <w:lang w:eastAsia="zh-CN"/>
        </w:rPr>
        <w:t>For URLLC UE, dynamic indication of power boosting is needed due to the tight latency requirement. In Rel.15, dynamic indication of power control parameters can be realized by using SRI trigger if SRI field is present. However, if SRI field is not present or power control parameters are not configured by higher layer, it is not able to indicate dynamically the power control parameters. Therefore, enhancement for dynamic power control parameters indication is needed.</w:t>
      </w:r>
      <w:r w:rsidRPr="00A93DF8">
        <w:rPr>
          <w:rFonts w:eastAsia="等线"/>
          <w:szCs w:val="20"/>
          <w:lang w:eastAsia="zh-CN"/>
        </w:rPr>
        <w:t xml:space="preserve"> </w:t>
      </w:r>
      <w:r w:rsidR="00F775E3" w:rsidRPr="00A93DF8">
        <w:rPr>
          <w:rFonts w:eastAsia="等线"/>
          <w:szCs w:val="20"/>
          <w:lang w:eastAsia="zh-CN"/>
        </w:rPr>
        <w:t>I</w:t>
      </w:r>
      <w:r w:rsidRPr="00A93DF8">
        <w:rPr>
          <w:rFonts w:eastAsia="等线"/>
          <w:szCs w:val="20"/>
          <w:lang w:eastAsia="zh-CN"/>
        </w:rPr>
        <w:t xml:space="preserve">mplicit or explicit indicates PC parameters can be considered for the case without SRI indication. In an implicit way, UE can determines PC parameters based on service type or transmission format. In an </w:t>
      </w:r>
      <w:r w:rsidR="0013035F" w:rsidRPr="00A93DF8">
        <w:rPr>
          <w:rFonts w:eastAsia="等线"/>
          <w:szCs w:val="20"/>
          <w:lang w:eastAsia="zh-CN"/>
        </w:rPr>
        <w:t>e</w:t>
      </w:r>
      <w:r w:rsidR="0013035F">
        <w:rPr>
          <w:rFonts w:eastAsia="等线"/>
          <w:szCs w:val="20"/>
          <w:lang w:eastAsia="zh-CN"/>
        </w:rPr>
        <w:t>x</w:t>
      </w:r>
      <w:r w:rsidR="0013035F" w:rsidRPr="00A93DF8">
        <w:rPr>
          <w:rFonts w:eastAsia="等线"/>
          <w:szCs w:val="20"/>
          <w:lang w:eastAsia="zh-CN"/>
        </w:rPr>
        <w:t xml:space="preserve">plicit </w:t>
      </w:r>
      <w:r w:rsidRPr="00A93DF8">
        <w:rPr>
          <w:rFonts w:eastAsia="等线"/>
          <w:szCs w:val="20"/>
          <w:lang w:eastAsia="zh-CN"/>
        </w:rPr>
        <w:t xml:space="preserve">way, an indication field should be additionally introduced in UL </w:t>
      </w:r>
      <w:r w:rsidR="0013035F">
        <w:rPr>
          <w:rFonts w:eastAsia="等线"/>
          <w:szCs w:val="20"/>
          <w:lang w:eastAsia="zh-CN"/>
        </w:rPr>
        <w:t>grant</w:t>
      </w:r>
      <w:r w:rsidR="0013035F" w:rsidRPr="00A93DF8">
        <w:rPr>
          <w:rFonts w:eastAsia="等线"/>
          <w:szCs w:val="20"/>
          <w:lang w:eastAsia="zh-CN"/>
        </w:rPr>
        <w:t xml:space="preserve"> </w:t>
      </w:r>
      <w:r w:rsidRPr="00A93DF8">
        <w:rPr>
          <w:rFonts w:eastAsia="等线"/>
          <w:szCs w:val="20"/>
          <w:lang w:eastAsia="zh-CN"/>
        </w:rPr>
        <w:t>to indicate which set of PC parameters can be used.</w:t>
      </w:r>
      <w:r w:rsidR="00F775E3" w:rsidRPr="00A93DF8">
        <w:rPr>
          <w:rFonts w:eastAsia="等线"/>
          <w:szCs w:val="20"/>
          <w:lang w:eastAsia="zh-CN"/>
        </w:rPr>
        <w:t xml:space="preserve"> More details can refer to our companion contribution</w:t>
      </w:r>
      <w:r w:rsidR="0013035F">
        <w:rPr>
          <w:rFonts w:eastAsia="等线"/>
          <w:szCs w:val="20"/>
          <w:lang w:eastAsia="zh-CN"/>
        </w:rPr>
        <w:t xml:space="preserve"> </w:t>
      </w:r>
      <w:r w:rsidR="00EE64E7">
        <w:rPr>
          <w:rFonts w:eastAsia="等线"/>
          <w:szCs w:val="20"/>
          <w:lang w:eastAsia="zh-CN"/>
        </w:rPr>
        <w:fldChar w:fldCharType="begin"/>
      </w:r>
      <w:r w:rsidR="00EE64E7">
        <w:rPr>
          <w:rFonts w:eastAsia="等线"/>
          <w:szCs w:val="20"/>
          <w:lang w:eastAsia="zh-CN"/>
        </w:rPr>
        <w:instrText xml:space="preserve"> REF _Ref5020581 \r \h </w:instrText>
      </w:r>
      <w:r w:rsidR="00EE64E7">
        <w:rPr>
          <w:rFonts w:eastAsia="等线"/>
          <w:szCs w:val="20"/>
          <w:lang w:eastAsia="zh-CN"/>
        </w:rPr>
      </w:r>
      <w:r w:rsidR="00EE64E7">
        <w:rPr>
          <w:rFonts w:eastAsia="等线"/>
          <w:szCs w:val="20"/>
          <w:lang w:eastAsia="zh-CN"/>
        </w:rPr>
        <w:fldChar w:fldCharType="separate"/>
      </w:r>
      <w:r w:rsidR="00916F52">
        <w:rPr>
          <w:rFonts w:eastAsia="等线"/>
          <w:szCs w:val="20"/>
          <w:lang w:eastAsia="zh-CN"/>
        </w:rPr>
        <w:t>[4]</w:t>
      </w:r>
      <w:r w:rsidR="00EE64E7">
        <w:rPr>
          <w:rFonts w:eastAsia="等线"/>
          <w:szCs w:val="20"/>
          <w:lang w:eastAsia="zh-CN"/>
        </w:rPr>
        <w:fldChar w:fldCharType="end"/>
      </w:r>
      <w:r w:rsidR="00F775E3" w:rsidRPr="00A93DF8">
        <w:rPr>
          <w:rFonts w:eastAsia="等线"/>
          <w:szCs w:val="20"/>
          <w:lang w:eastAsia="zh-CN"/>
        </w:rPr>
        <w:t>.</w:t>
      </w:r>
    </w:p>
    <w:p w14:paraId="0CAAFD38" w14:textId="3F98A34F" w:rsidR="00F775E3" w:rsidRPr="00A00CF3" w:rsidRDefault="009D36C9" w:rsidP="00A93DF8">
      <w:pPr>
        <w:pStyle w:val="a0"/>
        <w:spacing w:beforeLines="50" w:before="120" w:afterLines="50"/>
        <w:rPr>
          <w:rFonts w:eastAsia="宋体"/>
          <w:b/>
          <w:i/>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916F52">
        <w:rPr>
          <w:rFonts w:eastAsia="宋体"/>
          <w:b/>
          <w:noProof/>
          <w:lang w:eastAsia="zh-CN"/>
        </w:rPr>
        <w:t>14</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00F775E3" w:rsidRPr="00A00CF3">
        <w:rPr>
          <w:rFonts w:eastAsia="宋体" w:hint="eastAsia"/>
          <w:b/>
          <w:szCs w:val="20"/>
          <w:lang w:eastAsia="zh-CN"/>
        </w:rPr>
        <w:t xml:space="preserve">Enhanced UL power control </w:t>
      </w:r>
      <w:r w:rsidR="00F775E3" w:rsidRPr="00A00CF3">
        <w:rPr>
          <w:rFonts w:eastAsia="宋体"/>
          <w:b/>
          <w:szCs w:val="20"/>
          <w:lang w:eastAsia="zh-CN"/>
        </w:rPr>
        <w:t>for determination of power control parameter set (e.g. P</w:t>
      </w:r>
      <w:r w:rsidR="00F775E3" w:rsidRPr="00A00CF3">
        <w:rPr>
          <w:rFonts w:eastAsia="宋体"/>
          <w:b/>
          <w:szCs w:val="20"/>
          <w:vertAlign w:val="subscript"/>
          <w:lang w:eastAsia="zh-CN"/>
        </w:rPr>
        <w:t>0</w:t>
      </w:r>
      <w:r w:rsidR="00F775E3" w:rsidRPr="00A00CF3">
        <w:rPr>
          <w:rFonts w:eastAsia="宋体"/>
          <w:b/>
          <w:szCs w:val="20"/>
          <w:lang w:eastAsia="zh-CN"/>
        </w:rPr>
        <w:t xml:space="preserve">, alpha) based on scheduling DCI indication </w:t>
      </w:r>
      <w:r w:rsidR="00F775E3" w:rsidRPr="00A00CF3">
        <w:rPr>
          <w:b/>
          <w:szCs w:val="20"/>
        </w:rPr>
        <w:t>without using SRI</w:t>
      </w:r>
      <w:r w:rsidR="00F775E3" w:rsidRPr="00A00CF3">
        <w:rPr>
          <w:rFonts w:eastAsia="宋体" w:hint="eastAsia"/>
          <w:b/>
          <w:i/>
          <w:lang w:eastAsia="zh-CN"/>
        </w:rPr>
        <w:t xml:space="preserve"> </w:t>
      </w:r>
      <w:r w:rsidR="00F775E3" w:rsidRPr="00A00CF3">
        <w:rPr>
          <w:rFonts w:eastAsia="宋体"/>
          <w:b/>
          <w:lang w:eastAsia="zh-CN"/>
        </w:rPr>
        <w:t>is supported</w:t>
      </w:r>
    </w:p>
    <w:p w14:paraId="12CE3511" w14:textId="0F387E2C" w:rsidR="00F775E3" w:rsidRDefault="00F775E3" w:rsidP="00F775E3">
      <w:pPr>
        <w:jc w:val="both"/>
        <w:rPr>
          <w:rFonts w:eastAsia="宋体"/>
          <w:szCs w:val="20"/>
          <w:lang w:eastAsia="zh-CN"/>
        </w:rPr>
      </w:pPr>
    </w:p>
    <w:p w14:paraId="531F3CB2" w14:textId="16E0AB9E" w:rsidR="000715FC" w:rsidRDefault="003C070A" w:rsidP="00A93DF8">
      <w:pPr>
        <w:pStyle w:val="a0"/>
        <w:rPr>
          <w:rFonts w:eastAsia="等线"/>
          <w:szCs w:val="20"/>
          <w:lang w:eastAsia="zh-CN"/>
        </w:rPr>
      </w:pPr>
      <w:r w:rsidRPr="00A93DF8">
        <w:rPr>
          <w:rFonts w:eastAsia="等线"/>
          <w:szCs w:val="20"/>
          <w:lang w:eastAsia="zh-CN"/>
        </w:rPr>
        <w:t xml:space="preserve">Option 2 can be applied for </w:t>
      </w:r>
      <w:r w:rsidR="00070B0B">
        <w:rPr>
          <w:rFonts w:eastAsia="等线"/>
          <w:szCs w:val="20"/>
          <w:lang w:eastAsia="zh-CN"/>
        </w:rPr>
        <w:t>UEs with UL configured grant</w:t>
      </w:r>
      <w:r w:rsidRPr="00A93DF8">
        <w:rPr>
          <w:rFonts w:eastAsia="等线"/>
          <w:szCs w:val="20"/>
          <w:lang w:eastAsia="zh-CN"/>
        </w:rPr>
        <w:t xml:space="preserve"> transmission. </w:t>
      </w:r>
      <w:r w:rsidR="00070B0B">
        <w:rPr>
          <w:rFonts w:eastAsia="等线"/>
          <w:szCs w:val="20"/>
          <w:lang w:eastAsia="zh-CN"/>
        </w:rPr>
        <w:t>For URLLC UE with configured grant transmission</w:t>
      </w:r>
      <w:r w:rsidRPr="00A93DF8">
        <w:rPr>
          <w:rFonts w:eastAsia="等线"/>
          <w:szCs w:val="20"/>
          <w:lang w:eastAsia="zh-CN"/>
        </w:rPr>
        <w:t xml:space="preserve">, power control for such UEs </w:t>
      </w:r>
      <w:r w:rsidR="00070B0B">
        <w:rPr>
          <w:rFonts w:eastAsia="等线"/>
          <w:szCs w:val="20"/>
          <w:lang w:eastAsia="zh-CN"/>
        </w:rPr>
        <w:t>can only</w:t>
      </w:r>
      <w:r w:rsidRPr="00A93DF8">
        <w:rPr>
          <w:rFonts w:eastAsia="等线"/>
          <w:szCs w:val="20"/>
          <w:lang w:eastAsia="zh-CN"/>
        </w:rPr>
        <w:t xml:space="preserve"> depend on the group common DCI indication. DCI format 2_2 </w:t>
      </w:r>
      <w:r w:rsidR="00070B0B">
        <w:rPr>
          <w:rFonts w:eastAsia="等线"/>
          <w:szCs w:val="20"/>
          <w:lang w:eastAsia="zh-CN"/>
        </w:rPr>
        <w:t>can be</w:t>
      </w:r>
      <w:r w:rsidR="00070B0B" w:rsidRPr="00CB23AA">
        <w:rPr>
          <w:rFonts w:eastAsia="等线"/>
          <w:szCs w:val="20"/>
          <w:lang w:eastAsia="zh-CN"/>
        </w:rPr>
        <w:t xml:space="preserve"> reuse</w:t>
      </w:r>
      <w:r w:rsidR="00070B0B">
        <w:rPr>
          <w:rFonts w:eastAsia="等线"/>
          <w:szCs w:val="20"/>
          <w:lang w:eastAsia="zh-CN"/>
        </w:rPr>
        <w:t>d</w:t>
      </w:r>
      <w:r w:rsidR="00070B0B" w:rsidRPr="0013035F">
        <w:rPr>
          <w:rFonts w:eastAsia="等线"/>
          <w:szCs w:val="20"/>
          <w:lang w:eastAsia="zh-CN"/>
        </w:rPr>
        <w:t xml:space="preserve"> </w:t>
      </w:r>
      <w:r w:rsidRPr="00A93DF8">
        <w:rPr>
          <w:rFonts w:eastAsia="等线"/>
          <w:szCs w:val="20"/>
          <w:lang w:eastAsia="zh-CN"/>
        </w:rPr>
        <w:t>for URLLC UE</w:t>
      </w:r>
      <w:r w:rsidR="007E225A" w:rsidRPr="00A93DF8">
        <w:rPr>
          <w:rFonts w:eastAsia="等线"/>
          <w:szCs w:val="20"/>
          <w:lang w:eastAsia="zh-CN"/>
        </w:rPr>
        <w:t>s</w:t>
      </w:r>
      <w:r w:rsidRPr="00A93DF8">
        <w:rPr>
          <w:rFonts w:eastAsia="等线"/>
          <w:szCs w:val="20"/>
          <w:lang w:eastAsia="zh-CN"/>
        </w:rPr>
        <w:t xml:space="preserve"> for power boosting. </w:t>
      </w:r>
      <w:r w:rsidR="007E225A" w:rsidRPr="00A93DF8">
        <w:rPr>
          <w:rFonts w:eastAsia="等线"/>
          <w:szCs w:val="20"/>
          <w:lang w:eastAsia="zh-CN"/>
        </w:rPr>
        <w:t xml:space="preserve">When a DCI format 2_2 is detected, URLLC UE will adjust the transmission power for PUSCH accordingly. </w:t>
      </w:r>
      <w:r w:rsidR="00070B0B">
        <w:rPr>
          <w:rFonts w:eastAsia="等线"/>
          <w:szCs w:val="20"/>
          <w:lang w:eastAsia="zh-CN"/>
        </w:rPr>
        <w:t xml:space="preserve">Besides, option 2 can be also adopted for eMBB UE to decrease transmission power. </w:t>
      </w:r>
    </w:p>
    <w:p w14:paraId="51AB64C1" w14:textId="2713099B" w:rsidR="00070B0B" w:rsidRDefault="00070B0B" w:rsidP="00A93DF8">
      <w:pPr>
        <w:pStyle w:val="a0"/>
        <w:rPr>
          <w:rFonts w:eastAsia="等线"/>
          <w:szCs w:val="20"/>
          <w:lang w:eastAsia="zh-CN"/>
        </w:rPr>
      </w:pPr>
      <w:r>
        <w:rPr>
          <w:rFonts w:eastAsia="等线"/>
          <w:szCs w:val="20"/>
          <w:lang w:eastAsia="zh-CN"/>
        </w:rPr>
        <w:t>The applications of enhanced power control scheme option 1 and option 2 for inter-UE multiplexing between eMBB and URLLC are presented in the following table</w:t>
      </w:r>
    </w:p>
    <w:tbl>
      <w:tblPr>
        <w:tblStyle w:val="a9"/>
        <w:tblW w:w="0" w:type="auto"/>
        <w:tblLook w:val="04A0" w:firstRow="1" w:lastRow="0" w:firstColumn="1" w:lastColumn="0" w:noHBand="0" w:noVBand="1"/>
      </w:tblPr>
      <w:tblGrid>
        <w:gridCol w:w="3020"/>
        <w:gridCol w:w="3020"/>
        <w:gridCol w:w="3020"/>
      </w:tblGrid>
      <w:tr w:rsidR="00070B0B" w14:paraId="0D0E00CE" w14:textId="77777777" w:rsidTr="00AE1AB1">
        <w:tc>
          <w:tcPr>
            <w:tcW w:w="3020" w:type="dxa"/>
          </w:tcPr>
          <w:p w14:paraId="200A7662" w14:textId="1B598C99" w:rsidR="00070B0B" w:rsidRPr="00A93DF8" w:rsidRDefault="00070B0B" w:rsidP="00012410">
            <w:pPr>
              <w:jc w:val="center"/>
              <w:rPr>
                <w:rFonts w:eastAsia="宋体"/>
                <w:b/>
                <w:szCs w:val="20"/>
                <w:lang w:eastAsia="zh-CN"/>
              </w:rPr>
            </w:pPr>
            <w:r>
              <w:rPr>
                <w:rFonts w:eastAsia="宋体"/>
                <w:b/>
                <w:szCs w:val="20"/>
                <w:lang w:eastAsia="zh-CN"/>
              </w:rPr>
              <w:t>Scenario</w:t>
            </w:r>
          </w:p>
        </w:tc>
        <w:tc>
          <w:tcPr>
            <w:tcW w:w="3020" w:type="dxa"/>
          </w:tcPr>
          <w:p w14:paraId="4C6C4F50" w14:textId="77777777" w:rsidR="00070B0B" w:rsidRPr="00A93DF8" w:rsidRDefault="00070B0B" w:rsidP="00A93DF8">
            <w:pPr>
              <w:jc w:val="center"/>
              <w:rPr>
                <w:rFonts w:eastAsia="宋体"/>
                <w:b/>
                <w:szCs w:val="20"/>
                <w:lang w:eastAsia="zh-CN"/>
              </w:rPr>
            </w:pPr>
            <w:r w:rsidRPr="00A93DF8">
              <w:rPr>
                <w:rFonts w:eastAsia="宋体"/>
                <w:b/>
                <w:szCs w:val="20"/>
                <w:lang w:eastAsia="zh-CN"/>
              </w:rPr>
              <w:t>eMBB</w:t>
            </w:r>
          </w:p>
        </w:tc>
        <w:tc>
          <w:tcPr>
            <w:tcW w:w="3020" w:type="dxa"/>
          </w:tcPr>
          <w:p w14:paraId="722B955D" w14:textId="77777777" w:rsidR="00070B0B" w:rsidRPr="00A93DF8" w:rsidRDefault="00070B0B" w:rsidP="00A93DF8">
            <w:pPr>
              <w:jc w:val="center"/>
              <w:rPr>
                <w:rFonts w:eastAsia="宋体"/>
                <w:b/>
                <w:szCs w:val="20"/>
                <w:lang w:eastAsia="zh-CN"/>
              </w:rPr>
            </w:pPr>
            <w:r w:rsidRPr="00A93DF8">
              <w:rPr>
                <w:rFonts w:eastAsia="宋体"/>
                <w:b/>
                <w:szCs w:val="20"/>
                <w:lang w:eastAsia="zh-CN"/>
              </w:rPr>
              <w:t>URLLC</w:t>
            </w:r>
          </w:p>
        </w:tc>
      </w:tr>
      <w:tr w:rsidR="00070B0B" w14:paraId="5DB6B296" w14:textId="77777777" w:rsidTr="00C061B3">
        <w:tc>
          <w:tcPr>
            <w:tcW w:w="3020" w:type="dxa"/>
          </w:tcPr>
          <w:p w14:paraId="71997195" w14:textId="5ED827ED" w:rsidR="00070B0B" w:rsidRPr="00012410" w:rsidRDefault="00070B0B" w:rsidP="00AE1AB1">
            <w:pPr>
              <w:jc w:val="both"/>
              <w:rPr>
                <w:rFonts w:eastAsia="宋体"/>
                <w:szCs w:val="20"/>
                <w:u w:val="single"/>
                <w:lang w:eastAsia="zh-CN"/>
              </w:rPr>
            </w:pPr>
            <w:r w:rsidRPr="00012410">
              <w:rPr>
                <w:rFonts w:eastAsia="宋体"/>
                <w:szCs w:val="20"/>
                <w:u w:val="single"/>
                <w:lang w:eastAsia="zh-CN"/>
              </w:rPr>
              <w:t xml:space="preserve">Scenario 1: </w:t>
            </w:r>
          </w:p>
          <w:p w14:paraId="6D41A797" w14:textId="6F3E0D4C" w:rsidR="00070B0B" w:rsidRDefault="00070B0B" w:rsidP="00AE1AB1">
            <w:pPr>
              <w:jc w:val="both"/>
              <w:rPr>
                <w:rFonts w:eastAsia="宋体"/>
                <w:szCs w:val="20"/>
                <w:lang w:eastAsia="zh-CN"/>
              </w:rPr>
            </w:pPr>
            <w:r>
              <w:rPr>
                <w:rFonts w:eastAsia="宋体"/>
                <w:szCs w:val="20"/>
                <w:lang w:eastAsia="zh-CN"/>
              </w:rPr>
              <w:t>eMBB with dynamic grant</w:t>
            </w:r>
          </w:p>
          <w:p w14:paraId="0AC73402" w14:textId="12F07073" w:rsidR="00070B0B" w:rsidRDefault="00070B0B">
            <w:pPr>
              <w:jc w:val="both"/>
              <w:rPr>
                <w:rFonts w:eastAsia="宋体"/>
                <w:szCs w:val="20"/>
                <w:lang w:eastAsia="zh-CN"/>
              </w:rPr>
            </w:pPr>
            <w:r>
              <w:rPr>
                <w:rFonts w:eastAsia="宋体"/>
                <w:szCs w:val="20"/>
                <w:lang w:eastAsia="zh-CN"/>
              </w:rPr>
              <w:t>URLLC with configured grant</w:t>
            </w:r>
          </w:p>
        </w:tc>
        <w:tc>
          <w:tcPr>
            <w:tcW w:w="3020" w:type="dxa"/>
            <w:vAlign w:val="center"/>
          </w:tcPr>
          <w:p w14:paraId="1722F6CA" w14:textId="77777777" w:rsidR="00070B0B" w:rsidRDefault="00070B0B" w:rsidP="00C061B3">
            <w:pPr>
              <w:jc w:val="center"/>
              <w:rPr>
                <w:rFonts w:eastAsia="宋体"/>
                <w:szCs w:val="20"/>
                <w:lang w:eastAsia="zh-CN"/>
              </w:rPr>
            </w:pPr>
            <w:bookmarkStart w:id="38" w:name="OLE_LINK22"/>
            <w:bookmarkStart w:id="39" w:name="OLE_LINK23"/>
            <w:r>
              <w:rPr>
                <w:rFonts w:eastAsia="宋体"/>
                <w:szCs w:val="20"/>
                <w:lang w:eastAsia="zh-CN"/>
              </w:rPr>
              <w:t>Option 1</w:t>
            </w:r>
            <w:bookmarkEnd w:id="38"/>
            <w:bookmarkEnd w:id="39"/>
          </w:p>
        </w:tc>
        <w:tc>
          <w:tcPr>
            <w:tcW w:w="3020" w:type="dxa"/>
            <w:vAlign w:val="center"/>
          </w:tcPr>
          <w:p w14:paraId="3362507E" w14:textId="77777777" w:rsidR="00070B0B" w:rsidRDefault="00070B0B" w:rsidP="00C061B3">
            <w:pPr>
              <w:jc w:val="center"/>
              <w:rPr>
                <w:rFonts w:eastAsia="宋体"/>
                <w:szCs w:val="20"/>
                <w:lang w:eastAsia="zh-CN"/>
              </w:rPr>
            </w:pPr>
            <w:r>
              <w:rPr>
                <w:rFonts w:eastAsia="宋体"/>
                <w:szCs w:val="20"/>
                <w:lang w:eastAsia="zh-CN"/>
              </w:rPr>
              <w:t>Option 2</w:t>
            </w:r>
          </w:p>
        </w:tc>
      </w:tr>
      <w:tr w:rsidR="00070B0B" w14:paraId="296E3658" w14:textId="77777777" w:rsidTr="00C061B3">
        <w:tc>
          <w:tcPr>
            <w:tcW w:w="3020" w:type="dxa"/>
          </w:tcPr>
          <w:p w14:paraId="1A336AB0" w14:textId="12C63787" w:rsidR="00070B0B" w:rsidRPr="00012410" w:rsidRDefault="00070B0B" w:rsidP="00070B0B">
            <w:pPr>
              <w:jc w:val="both"/>
              <w:rPr>
                <w:rFonts w:eastAsia="宋体"/>
                <w:szCs w:val="20"/>
                <w:u w:val="single"/>
                <w:lang w:eastAsia="zh-CN"/>
              </w:rPr>
            </w:pPr>
            <w:r w:rsidRPr="00012410">
              <w:rPr>
                <w:rFonts w:eastAsia="宋体"/>
                <w:szCs w:val="20"/>
                <w:u w:val="single"/>
                <w:lang w:eastAsia="zh-CN"/>
              </w:rPr>
              <w:t xml:space="preserve">Scenario 2: </w:t>
            </w:r>
          </w:p>
          <w:p w14:paraId="4B1DF9C5" w14:textId="5E78BB29" w:rsidR="00070B0B" w:rsidRDefault="00070B0B" w:rsidP="00070B0B">
            <w:pPr>
              <w:jc w:val="both"/>
              <w:rPr>
                <w:rFonts w:eastAsia="宋体"/>
                <w:szCs w:val="20"/>
                <w:lang w:eastAsia="zh-CN"/>
              </w:rPr>
            </w:pPr>
            <w:r>
              <w:rPr>
                <w:rFonts w:eastAsia="宋体"/>
                <w:szCs w:val="20"/>
                <w:lang w:eastAsia="zh-CN"/>
              </w:rPr>
              <w:t>eMBB with configured grant</w:t>
            </w:r>
          </w:p>
          <w:p w14:paraId="79F22CA9" w14:textId="5803C68B" w:rsidR="00070B0B" w:rsidRDefault="00070B0B" w:rsidP="00070B0B">
            <w:pPr>
              <w:jc w:val="both"/>
              <w:rPr>
                <w:rFonts w:eastAsia="宋体"/>
                <w:szCs w:val="20"/>
                <w:lang w:eastAsia="zh-CN"/>
              </w:rPr>
            </w:pPr>
            <w:r>
              <w:rPr>
                <w:rFonts w:eastAsia="宋体"/>
                <w:szCs w:val="20"/>
                <w:lang w:eastAsia="zh-CN"/>
              </w:rPr>
              <w:t>URLLC with configured grant</w:t>
            </w:r>
          </w:p>
        </w:tc>
        <w:tc>
          <w:tcPr>
            <w:tcW w:w="3020" w:type="dxa"/>
            <w:vAlign w:val="center"/>
          </w:tcPr>
          <w:p w14:paraId="5AA839F1" w14:textId="77777777" w:rsidR="00070B0B" w:rsidRDefault="00070B0B" w:rsidP="00C061B3">
            <w:pPr>
              <w:jc w:val="center"/>
              <w:rPr>
                <w:rFonts w:eastAsia="宋体"/>
                <w:szCs w:val="20"/>
                <w:lang w:eastAsia="zh-CN"/>
              </w:rPr>
            </w:pPr>
            <w:r>
              <w:rPr>
                <w:rFonts w:eastAsia="宋体"/>
                <w:szCs w:val="20"/>
                <w:lang w:eastAsia="zh-CN"/>
              </w:rPr>
              <w:t>Option 2</w:t>
            </w:r>
          </w:p>
        </w:tc>
        <w:tc>
          <w:tcPr>
            <w:tcW w:w="3020" w:type="dxa"/>
            <w:vAlign w:val="center"/>
          </w:tcPr>
          <w:p w14:paraId="02C3B7C8" w14:textId="77777777" w:rsidR="00070B0B" w:rsidRDefault="00070B0B" w:rsidP="00C061B3">
            <w:pPr>
              <w:jc w:val="center"/>
              <w:rPr>
                <w:rFonts w:eastAsia="宋体"/>
                <w:szCs w:val="20"/>
                <w:lang w:eastAsia="zh-CN"/>
              </w:rPr>
            </w:pPr>
            <w:r>
              <w:rPr>
                <w:rFonts w:eastAsia="宋体"/>
                <w:szCs w:val="20"/>
                <w:lang w:eastAsia="zh-CN"/>
              </w:rPr>
              <w:t>Option 2</w:t>
            </w:r>
          </w:p>
        </w:tc>
      </w:tr>
      <w:tr w:rsidR="00070B0B" w14:paraId="35D0237B" w14:textId="77777777" w:rsidTr="00C061B3">
        <w:tc>
          <w:tcPr>
            <w:tcW w:w="3020" w:type="dxa"/>
          </w:tcPr>
          <w:p w14:paraId="4190993C" w14:textId="77C6D80D" w:rsidR="00070B0B" w:rsidRPr="00012410" w:rsidRDefault="00070B0B" w:rsidP="00070B0B">
            <w:pPr>
              <w:jc w:val="both"/>
              <w:rPr>
                <w:rFonts w:eastAsia="宋体"/>
                <w:szCs w:val="20"/>
                <w:u w:val="single"/>
                <w:lang w:eastAsia="zh-CN"/>
              </w:rPr>
            </w:pPr>
            <w:r w:rsidRPr="00012410">
              <w:rPr>
                <w:rFonts w:eastAsia="宋体"/>
                <w:szCs w:val="20"/>
                <w:u w:val="single"/>
                <w:lang w:eastAsia="zh-CN"/>
              </w:rPr>
              <w:t xml:space="preserve">Scenario 3: </w:t>
            </w:r>
          </w:p>
          <w:p w14:paraId="155C94C3" w14:textId="77777777" w:rsidR="00070B0B" w:rsidRDefault="00070B0B" w:rsidP="00070B0B">
            <w:pPr>
              <w:jc w:val="both"/>
              <w:rPr>
                <w:rFonts w:eastAsia="宋体"/>
                <w:szCs w:val="20"/>
                <w:lang w:eastAsia="zh-CN"/>
              </w:rPr>
            </w:pPr>
            <w:r>
              <w:rPr>
                <w:rFonts w:eastAsia="宋体"/>
                <w:szCs w:val="20"/>
                <w:lang w:eastAsia="zh-CN"/>
              </w:rPr>
              <w:t>eMBB with dynamic grant</w:t>
            </w:r>
          </w:p>
          <w:p w14:paraId="7E696F60" w14:textId="47B7BAB0" w:rsidR="00070B0B" w:rsidRDefault="00070B0B" w:rsidP="00070B0B">
            <w:pPr>
              <w:jc w:val="both"/>
              <w:rPr>
                <w:rFonts w:eastAsia="宋体"/>
                <w:szCs w:val="20"/>
                <w:lang w:eastAsia="zh-CN"/>
              </w:rPr>
            </w:pPr>
            <w:r>
              <w:rPr>
                <w:rFonts w:eastAsia="宋体"/>
                <w:szCs w:val="20"/>
                <w:lang w:eastAsia="zh-CN"/>
              </w:rPr>
              <w:t>URLLC with dynamic grant</w:t>
            </w:r>
          </w:p>
        </w:tc>
        <w:tc>
          <w:tcPr>
            <w:tcW w:w="3020" w:type="dxa"/>
            <w:vAlign w:val="center"/>
          </w:tcPr>
          <w:p w14:paraId="2DE2A0B9" w14:textId="77777777" w:rsidR="00070B0B" w:rsidRDefault="00070B0B" w:rsidP="00C061B3">
            <w:pPr>
              <w:jc w:val="center"/>
              <w:rPr>
                <w:rFonts w:eastAsia="宋体"/>
                <w:szCs w:val="20"/>
                <w:lang w:eastAsia="zh-CN"/>
              </w:rPr>
            </w:pPr>
            <w:r>
              <w:rPr>
                <w:rFonts w:eastAsia="宋体"/>
                <w:szCs w:val="20"/>
                <w:lang w:eastAsia="zh-CN"/>
              </w:rPr>
              <w:t>Option 1</w:t>
            </w:r>
          </w:p>
        </w:tc>
        <w:tc>
          <w:tcPr>
            <w:tcW w:w="3020" w:type="dxa"/>
            <w:vAlign w:val="center"/>
          </w:tcPr>
          <w:p w14:paraId="6A3CB3F1" w14:textId="77777777" w:rsidR="00070B0B" w:rsidRDefault="00070B0B" w:rsidP="00C061B3">
            <w:pPr>
              <w:jc w:val="center"/>
              <w:rPr>
                <w:rFonts w:eastAsia="宋体"/>
                <w:szCs w:val="20"/>
                <w:lang w:eastAsia="zh-CN"/>
              </w:rPr>
            </w:pPr>
            <w:r>
              <w:rPr>
                <w:rFonts w:eastAsia="宋体"/>
                <w:szCs w:val="20"/>
                <w:lang w:eastAsia="zh-CN"/>
              </w:rPr>
              <w:t>Option 1</w:t>
            </w:r>
          </w:p>
        </w:tc>
      </w:tr>
    </w:tbl>
    <w:p w14:paraId="1C205931" w14:textId="77777777" w:rsidR="00070B0B" w:rsidRDefault="00070B0B" w:rsidP="00A93DF8">
      <w:pPr>
        <w:pStyle w:val="a0"/>
        <w:rPr>
          <w:rFonts w:eastAsia="等线"/>
          <w:szCs w:val="20"/>
          <w:lang w:eastAsia="zh-CN"/>
        </w:rPr>
      </w:pPr>
    </w:p>
    <w:p w14:paraId="7F574BFA" w14:textId="3055F9BD" w:rsidR="003C070A" w:rsidRDefault="000715FC" w:rsidP="00A93DF8">
      <w:pPr>
        <w:pStyle w:val="a0"/>
        <w:rPr>
          <w:rFonts w:eastAsia="等线"/>
          <w:szCs w:val="20"/>
          <w:lang w:eastAsia="zh-CN"/>
        </w:rPr>
      </w:pPr>
      <w:r>
        <w:rPr>
          <w:rFonts w:eastAsia="等线"/>
          <w:szCs w:val="20"/>
          <w:lang w:eastAsia="zh-CN"/>
        </w:rPr>
        <w:t>Since</w:t>
      </w:r>
      <w:r w:rsidR="007E225A" w:rsidRPr="00A93DF8">
        <w:rPr>
          <w:rFonts w:eastAsia="等线"/>
          <w:szCs w:val="20"/>
          <w:lang w:eastAsia="zh-CN"/>
        </w:rPr>
        <w:t xml:space="preserve"> gNB does know when URLLC UE will transmit the PUSCH with grant-free transmission</w:t>
      </w:r>
      <w:r>
        <w:rPr>
          <w:rFonts w:eastAsia="等线"/>
          <w:szCs w:val="20"/>
          <w:lang w:eastAsia="zh-CN"/>
        </w:rPr>
        <w:t xml:space="preserve">, a group common DCI may be transmitted by gNB </w:t>
      </w:r>
      <w:r w:rsidR="00F76DFC">
        <w:rPr>
          <w:rFonts w:eastAsia="等线"/>
          <w:szCs w:val="20"/>
          <w:lang w:eastAsia="zh-CN"/>
        </w:rPr>
        <w:t>periodically</w:t>
      </w:r>
      <w:r w:rsidR="007E225A" w:rsidRPr="00A93DF8">
        <w:rPr>
          <w:rFonts w:eastAsia="等线"/>
          <w:szCs w:val="20"/>
          <w:lang w:eastAsia="zh-CN"/>
        </w:rPr>
        <w:t xml:space="preserve">. </w:t>
      </w:r>
      <w:r>
        <w:rPr>
          <w:rFonts w:eastAsia="等线"/>
          <w:szCs w:val="20"/>
          <w:lang w:eastAsia="zh-CN"/>
        </w:rPr>
        <w:t>An alternative</w:t>
      </w:r>
      <w:r w:rsidR="005E1515" w:rsidRPr="00A93DF8">
        <w:rPr>
          <w:rFonts w:eastAsia="等线"/>
          <w:szCs w:val="20"/>
          <w:lang w:eastAsia="zh-CN"/>
        </w:rPr>
        <w:t xml:space="preserve"> is that gNB </w:t>
      </w:r>
      <w:r>
        <w:rPr>
          <w:rFonts w:eastAsia="等线"/>
          <w:szCs w:val="20"/>
          <w:lang w:eastAsia="zh-CN"/>
        </w:rPr>
        <w:t>can</w:t>
      </w:r>
      <w:r w:rsidRPr="00A93DF8">
        <w:rPr>
          <w:rFonts w:eastAsia="等线"/>
          <w:szCs w:val="20"/>
          <w:lang w:eastAsia="zh-CN"/>
        </w:rPr>
        <w:t xml:space="preserve"> </w:t>
      </w:r>
      <w:r w:rsidR="005E1515" w:rsidRPr="00A93DF8">
        <w:rPr>
          <w:rFonts w:eastAsia="等线"/>
          <w:szCs w:val="20"/>
          <w:lang w:eastAsia="zh-CN"/>
        </w:rPr>
        <w:t xml:space="preserve">transmit group common DCI for power adjustment for URLLC UE with </w:t>
      </w:r>
      <w:r w:rsidR="0026629C">
        <w:rPr>
          <w:rFonts w:eastAsia="等线"/>
          <w:szCs w:val="20"/>
          <w:lang w:eastAsia="zh-CN"/>
        </w:rPr>
        <w:t>configured grant</w:t>
      </w:r>
      <w:r w:rsidR="005E1515" w:rsidRPr="00A93DF8">
        <w:rPr>
          <w:rFonts w:eastAsia="等线"/>
          <w:szCs w:val="20"/>
          <w:lang w:eastAsia="zh-CN"/>
        </w:rPr>
        <w:t xml:space="preserve"> transmission if eMBB transmission is scheduled on the reso</w:t>
      </w:r>
      <w:r w:rsidR="001B3CF6" w:rsidRPr="00A93DF8">
        <w:rPr>
          <w:rFonts w:eastAsia="等线"/>
          <w:szCs w:val="20"/>
          <w:lang w:eastAsia="zh-CN"/>
        </w:rPr>
        <w:t xml:space="preserve">urces </w:t>
      </w:r>
      <w:r>
        <w:rPr>
          <w:rFonts w:eastAsia="等线"/>
          <w:szCs w:val="20"/>
          <w:lang w:eastAsia="zh-CN"/>
        </w:rPr>
        <w:t xml:space="preserve">overlapping </w:t>
      </w:r>
      <w:r w:rsidR="001B3CF6" w:rsidRPr="00A93DF8">
        <w:rPr>
          <w:rFonts w:eastAsia="等线"/>
          <w:szCs w:val="20"/>
          <w:lang w:eastAsia="zh-CN"/>
        </w:rPr>
        <w:t xml:space="preserve">with </w:t>
      </w:r>
      <w:r w:rsidR="00EB1DC0">
        <w:rPr>
          <w:rFonts w:eastAsia="等线"/>
          <w:szCs w:val="20"/>
          <w:lang w:eastAsia="zh-CN"/>
        </w:rPr>
        <w:t>configured grant</w:t>
      </w:r>
      <w:r w:rsidR="001B3CF6" w:rsidRPr="00A93DF8">
        <w:rPr>
          <w:rFonts w:eastAsia="等线"/>
          <w:szCs w:val="20"/>
          <w:lang w:eastAsia="zh-CN"/>
        </w:rPr>
        <w:t xml:space="preserve"> resource</w:t>
      </w:r>
      <w:r>
        <w:rPr>
          <w:rFonts w:eastAsia="等线"/>
          <w:szCs w:val="20"/>
          <w:lang w:eastAsia="zh-CN"/>
        </w:rPr>
        <w:t>s</w:t>
      </w:r>
      <w:r w:rsidR="001B3CF6" w:rsidRPr="00A93DF8">
        <w:rPr>
          <w:rFonts w:eastAsia="等线"/>
          <w:szCs w:val="20"/>
          <w:lang w:eastAsia="zh-CN"/>
        </w:rPr>
        <w:t xml:space="preserve">. Thus, frequent monitoring for group common DCI for power control </w:t>
      </w:r>
      <w:r w:rsidR="00A56507">
        <w:rPr>
          <w:rFonts w:eastAsia="等线"/>
          <w:szCs w:val="20"/>
          <w:lang w:eastAsia="zh-CN"/>
        </w:rPr>
        <w:t xml:space="preserve">indication </w:t>
      </w:r>
      <w:r w:rsidR="001B3CF6" w:rsidRPr="00A93DF8">
        <w:rPr>
          <w:rFonts w:eastAsia="等线"/>
          <w:szCs w:val="20"/>
          <w:lang w:eastAsia="zh-CN"/>
        </w:rPr>
        <w:t xml:space="preserve">is needed. </w:t>
      </w:r>
      <w:r w:rsidR="007E225A" w:rsidRPr="00A93DF8">
        <w:rPr>
          <w:rFonts w:eastAsia="等线"/>
          <w:szCs w:val="20"/>
          <w:lang w:eastAsia="zh-CN"/>
        </w:rPr>
        <w:t>The power consumption and complexity for URLLC UEs to monitor group common DCI carrying power control indication should be taken into account when designing the enhanced power control scheme.</w:t>
      </w:r>
      <w:r w:rsidR="002E472C" w:rsidRPr="00A93DF8">
        <w:rPr>
          <w:rFonts w:eastAsia="等线"/>
          <w:szCs w:val="20"/>
          <w:lang w:eastAsia="zh-CN"/>
        </w:rPr>
        <w:t xml:space="preserve"> </w:t>
      </w:r>
    </w:p>
    <w:p w14:paraId="7C83CA17" w14:textId="33247AE9" w:rsidR="0029762A" w:rsidRDefault="002E472C" w:rsidP="00A93DF8">
      <w:pPr>
        <w:spacing w:after="120"/>
        <w:jc w:val="both"/>
        <w:rPr>
          <w:szCs w:val="20"/>
          <w:lang w:val="en-GB"/>
        </w:rPr>
      </w:pPr>
      <w:r>
        <w:rPr>
          <w:rFonts w:eastAsia="宋体"/>
          <w:szCs w:val="20"/>
          <w:lang w:eastAsia="zh-CN"/>
        </w:rPr>
        <w:t xml:space="preserve">In addition, </w:t>
      </w:r>
      <w:r w:rsidR="00A00CF3">
        <w:rPr>
          <w:rFonts w:eastAsia="宋体"/>
          <w:szCs w:val="20"/>
          <w:lang w:eastAsia="zh-CN"/>
        </w:rPr>
        <w:t xml:space="preserve">when </w:t>
      </w:r>
      <w:r w:rsidR="00F932E5">
        <w:rPr>
          <w:rFonts w:eastAsia="宋体"/>
          <w:szCs w:val="20"/>
          <w:lang w:eastAsia="zh-CN"/>
        </w:rPr>
        <w:t>group common DCI for power adjustment is configured for URLLC UE</w:t>
      </w:r>
      <w:r w:rsidR="00F932E5">
        <w:rPr>
          <w:rFonts w:eastAsia="宋体" w:hint="eastAsia"/>
          <w:szCs w:val="20"/>
          <w:lang w:eastAsia="zh-CN"/>
        </w:rPr>
        <w:t>s,</w:t>
      </w:r>
      <w:r w:rsidR="00F932E5">
        <w:rPr>
          <w:rFonts w:eastAsia="宋体"/>
          <w:szCs w:val="20"/>
          <w:lang w:eastAsia="zh-CN"/>
        </w:rPr>
        <w:t xml:space="preserve"> the effective time for the detected power control indication needs to be tighter, considering more frequent monitoring for group common DCI for power control may be configured. In Rel.15, a TPC command received between </w:t>
      </w:r>
      <w:r w:rsidR="002120A9" w:rsidRPr="00A93DF8">
        <w:rPr>
          <w:rFonts w:eastAsia="宋体"/>
          <w:i/>
          <w:szCs w:val="20"/>
          <w:lang w:eastAsia="zh-CN"/>
        </w:rPr>
        <w:t>K</w:t>
      </w:r>
      <w:r w:rsidR="002120A9">
        <w:rPr>
          <w:rFonts w:eastAsia="宋体"/>
          <w:szCs w:val="20"/>
          <w:lang w:eastAsia="zh-CN"/>
        </w:rPr>
        <w:t>(</w:t>
      </w:r>
      <w:r w:rsidR="002120A9" w:rsidRPr="00A93DF8">
        <w:rPr>
          <w:rFonts w:eastAsia="宋体"/>
          <w:i/>
          <w:szCs w:val="20"/>
          <w:lang w:eastAsia="zh-CN"/>
        </w:rPr>
        <w:t>i</w:t>
      </w:r>
      <w:r w:rsidR="002120A9">
        <w:rPr>
          <w:rFonts w:eastAsia="宋体"/>
          <w:szCs w:val="20"/>
          <w:lang w:eastAsia="zh-CN"/>
        </w:rPr>
        <w:t xml:space="preserve">-1) -1 symbols before PUSCH transmission occasion </w:t>
      </w:r>
      <w:r w:rsidR="002120A9" w:rsidRPr="00A93DF8">
        <w:rPr>
          <w:rFonts w:eastAsia="宋体"/>
          <w:i/>
          <w:szCs w:val="20"/>
          <w:lang w:eastAsia="zh-CN"/>
        </w:rPr>
        <w:t>i</w:t>
      </w:r>
      <w:r w:rsidR="002120A9">
        <w:rPr>
          <w:rFonts w:eastAsia="宋体"/>
          <w:szCs w:val="20"/>
          <w:lang w:eastAsia="zh-CN"/>
        </w:rPr>
        <w:t xml:space="preserve">-1 and </w:t>
      </w:r>
      <w:r w:rsidR="002120A9" w:rsidRPr="00A93DF8">
        <w:rPr>
          <w:rFonts w:eastAsia="宋体"/>
          <w:i/>
          <w:szCs w:val="20"/>
          <w:lang w:eastAsia="zh-CN"/>
        </w:rPr>
        <w:t>K</w:t>
      </w:r>
      <w:r w:rsidR="002120A9">
        <w:rPr>
          <w:rFonts w:eastAsia="宋体"/>
          <w:szCs w:val="20"/>
          <w:lang w:eastAsia="zh-CN"/>
        </w:rPr>
        <w:t>(</w:t>
      </w:r>
      <w:r w:rsidR="002120A9" w:rsidRPr="00A93DF8">
        <w:rPr>
          <w:rFonts w:eastAsia="宋体"/>
          <w:i/>
          <w:szCs w:val="20"/>
          <w:lang w:eastAsia="zh-CN"/>
        </w:rPr>
        <w:t>i</w:t>
      </w:r>
      <w:r w:rsidR="002120A9">
        <w:rPr>
          <w:rFonts w:eastAsia="宋体" w:hint="eastAsia"/>
          <w:szCs w:val="20"/>
          <w:lang w:eastAsia="zh-CN"/>
        </w:rPr>
        <w:t>)</w:t>
      </w:r>
      <w:r w:rsidR="002120A9">
        <w:rPr>
          <w:rFonts w:eastAsia="宋体"/>
          <w:szCs w:val="20"/>
          <w:lang w:eastAsia="zh-CN"/>
        </w:rPr>
        <w:t xml:space="preserve"> symbols before PUSCH transmission occasion </w:t>
      </w:r>
      <w:r w:rsidR="002120A9" w:rsidRPr="00A93DF8">
        <w:rPr>
          <w:rFonts w:eastAsia="宋体"/>
          <w:i/>
          <w:szCs w:val="20"/>
          <w:lang w:eastAsia="zh-CN"/>
        </w:rPr>
        <w:t>i</w:t>
      </w:r>
      <w:r w:rsidR="002120A9">
        <w:rPr>
          <w:rFonts w:eastAsia="宋体"/>
          <w:szCs w:val="20"/>
          <w:lang w:eastAsia="zh-CN"/>
        </w:rPr>
        <w:t xml:space="preserve"> will be counted. For </w:t>
      </w:r>
      <w:r w:rsidR="002120A9" w:rsidRPr="002120A9">
        <w:rPr>
          <w:rFonts w:eastAsia="宋体"/>
          <w:szCs w:val="20"/>
          <w:lang w:eastAsia="zh-CN"/>
        </w:rPr>
        <w:t xml:space="preserve">UL grant-free transmission, </w:t>
      </w:r>
      <w:r w:rsidR="002120A9" w:rsidRPr="00A93DF8">
        <w:rPr>
          <w:rFonts w:eastAsia="宋体"/>
          <w:i/>
          <w:szCs w:val="20"/>
          <w:lang w:eastAsia="zh-CN"/>
        </w:rPr>
        <w:t>K</w:t>
      </w:r>
      <w:r w:rsidR="002120A9" w:rsidRPr="002120A9">
        <w:rPr>
          <w:rFonts w:eastAsia="宋体"/>
          <w:szCs w:val="20"/>
          <w:lang w:eastAsia="zh-CN"/>
        </w:rPr>
        <w:t>(</w:t>
      </w:r>
      <w:r w:rsidR="002120A9" w:rsidRPr="00A93DF8">
        <w:rPr>
          <w:rFonts w:eastAsia="宋体"/>
          <w:i/>
          <w:szCs w:val="20"/>
          <w:lang w:eastAsia="zh-CN"/>
        </w:rPr>
        <w:t>i</w:t>
      </w:r>
      <w:r w:rsidR="002120A9" w:rsidRPr="002120A9">
        <w:rPr>
          <w:rFonts w:eastAsia="宋体"/>
          <w:szCs w:val="20"/>
          <w:lang w:eastAsia="zh-CN"/>
        </w:rPr>
        <w:t xml:space="preserve">) is a number of </w:t>
      </w:r>
      <w:r w:rsidR="002120A9" w:rsidRPr="002120A9">
        <w:rPr>
          <w:position w:val="-12"/>
          <w:szCs w:val="20"/>
          <w:lang w:val="en-GB"/>
        </w:rPr>
        <w:object w:dxaOrig="840" w:dyaOrig="320" w14:anchorId="129C52C4">
          <v:shape id="_x0000_i1028" type="#_x0000_t75" style="width:41.95pt;height:17.55pt" o:ole="">
            <v:imagedata r:id="rId16" o:title=""/>
          </v:shape>
          <o:OLEObject Type="Embed" ProgID="Equation.3" ShapeID="_x0000_i1028" DrawAspect="Content" ObjectID="_1618207748" r:id="rId17"/>
        </w:object>
      </w:r>
      <w:r w:rsidR="002120A9" w:rsidRPr="002120A9">
        <w:rPr>
          <w:szCs w:val="20"/>
          <w:lang w:val="en-GB"/>
        </w:rPr>
        <w:t xml:space="preserve"> symbols</w:t>
      </w:r>
      <w:r w:rsidR="002120A9" w:rsidRPr="002120A9">
        <w:rPr>
          <w:rFonts w:eastAsia="宋体"/>
          <w:szCs w:val="20"/>
          <w:lang w:eastAsia="zh-CN"/>
        </w:rPr>
        <w:t xml:space="preserve"> equal to the </w:t>
      </w:r>
      <w:r w:rsidR="002120A9" w:rsidRPr="002120A9">
        <w:rPr>
          <w:szCs w:val="20"/>
          <w:lang w:val="en-GB"/>
        </w:rPr>
        <w:t xml:space="preserve">product of a number of symbols per slot, </w:t>
      </w:r>
      <w:r w:rsidR="002120A9" w:rsidRPr="002120A9">
        <w:rPr>
          <w:position w:val="-12"/>
          <w:szCs w:val="20"/>
          <w:lang w:val="en-GB"/>
        </w:rPr>
        <w:object w:dxaOrig="499" w:dyaOrig="360" w14:anchorId="101B1DE9">
          <v:shape id="_x0000_i1029" type="#_x0000_t75" style="width:25.05pt;height:18.15pt" o:ole="">
            <v:imagedata r:id="rId18" o:title=""/>
          </v:shape>
          <o:OLEObject Type="Embed" ProgID="Equation.3" ShapeID="_x0000_i1029" DrawAspect="Content" ObjectID="_1618207749" r:id="rId19"/>
        </w:object>
      </w:r>
      <w:r w:rsidR="002120A9" w:rsidRPr="002120A9">
        <w:rPr>
          <w:szCs w:val="20"/>
          <w:lang w:val="en-GB"/>
        </w:rPr>
        <w:t xml:space="preserve">, and the minimum of the values provided by </w:t>
      </w:r>
      <w:r w:rsidR="002120A9" w:rsidRPr="002120A9">
        <w:rPr>
          <w:i/>
          <w:szCs w:val="20"/>
          <w:lang w:val="en-GB"/>
        </w:rPr>
        <w:t>k2</w:t>
      </w:r>
      <w:r w:rsidR="002120A9" w:rsidRPr="002120A9">
        <w:rPr>
          <w:szCs w:val="20"/>
          <w:lang w:val="en-GB"/>
        </w:rPr>
        <w:t xml:space="preserve"> </w:t>
      </w:r>
      <w:r w:rsidR="002120A9" w:rsidRPr="002120A9">
        <w:rPr>
          <w:rFonts w:hint="eastAsia"/>
          <w:szCs w:val="20"/>
          <w:lang w:val="en-GB"/>
        </w:rPr>
        <w:t xml:space="preserve">in </w:t>
      </w:r>
      <w:r w:rsidR="002120A9" w:rsidRPr="002120A9">
        <w:rPr>
          <w:rFonts w:hint="eastAsia"/>
          <w:i/>
          <w:iCs/>
          <w:szCs w:val="20"/>
          <w:lang w:val="en-GB"/>
        </w:rPr>
        <w:t>PUSCH-ConfigCommon</w:t>
      </w:r>
      <w:r w:rsidR="002120A9">
        <w:rPr>
          <w:iCs/>
          <w:szCs w:val="20"/>
          <w:lang w:val="en-GB"/>
        </w:rPr>
        <w:t xml:space="preserve">, which means </w:t>
      </w:r>
      <w:r w:rsidR="002120A9" w:rsidRPr="00A93DF8">
        <w:rPr>
          <w:i/>
          <w:iCs/>
          <w:szCs w:val="20"/>
          <w:lang w:val="en-GB"/>
        </w:rPr>
        <w:t>K</w:t>
      </w:r>
      <w:r w:rsidR="002120A9">
        <w:rPr>
          <w:iCs/>
          <w:szCs w:val="20"/>
          <w:lang w:val="en-GB"/>
        </w:rPr>
        <w:t>(</w:t>
      </w:r>
      <w:r w:rsidR="002120A9" w:rsidRPr="00A93DF8">
        <w:rPr>
          <w:i/>
          <w:iCs/>
          <w:szCs w:val="20"/>
          <w:lang w:val="en-GB"/>
        </w:rPr>
        <w:t>i</w:t>
      </w:r>
      <w:r w:rsidR="002120A9">
        <w:rPr>
          <w:iCs/>
          <w:szCs w:val="20"/>
          <w:lang w:val="en-GB"/>
        </w:rPr>
        <w:t xml:space="preserve">) is </w:t>
      </w:r>
      <w:r w:rsidR="002120A9">
        <w:rPr>
          <w:iCs/>
          <w:szCs w:val="20"/>
          <w:lang w:val="en-GB"/>
        </w:rPr>
        <w:lastRenderedPageBreak/>
        <w:t xml:space="preserve">in slot-level. For Rel.16 eURLLC, the </w:t>
      </w:r>
      <w:r w:rsidR="002120A9" w:rsidRPr="002120A9">
        <w:rPr>
          <w:position w:val="-12"/>
          <w:szCs w:val="20"/>
          <w:lang w:val="en-GB"/>
        </w:rPr>
        <w:object w:dxaOrig="840" w:dyaOrig="320" w14:anchorId="6869B579">
          <v:shape id="_x0000_i1030" type="#_x0000_t75" style="width:41.95pt;height:17.55pt" o:ole="">
            <v:imagedata r:id="rId16" o:title=""/>
          </v:shape>
          <o:OLEObject Type="Embed" ProgID="Equation.3" ShapeID="_x0000_i1030" DrawAspect="Content" ObjectID="_1618207750" r:id="rId20"/>
        </w:object>
      </w:r>
      <w:r w:rsidR="002120A9">
        <w:rPr>
          <w:szCs w:val="20"/>
          <w:lang w:val="en-GB"/>
        </w:rPr>
        <w:t xml:space="preserve">may </w:t>
      </w:r>
      <w:r w:rsidR="0029762A">
        <w:rPr>
          <w:szCs w:val="20"/>
          <w:lang w:val="en-GB"/>
        </w:rPr>
        <w:t xml:space="preserve">need to </w:t>
      </w:r>
      <w:r w:rsidR="002120A9">
        <w:rPr>
          <w:szCs w:val="20"/>
          <w:lang w:val="en-GB"/>
        </w:rPr>
        <w:t>be different, e.g. in mini-slot level</w:t>
      </w:r>
      <w:r w:rsidR="0029762A">
        <w:rPr>
          <w:szCs w:val="20"/>
          <w:lang w:val="en-GB"/>
        </w:rPr>
        <w:t xml:space="preserve"> to reduce the latency of </w:t>
      </w:r>
      <w:r w:rsidR="00872A07">
        <w:rPr>
          <w:szCs w:val="20"/>
          <w:lang w:val="en-GB"/>
        </w:rPr>
        <w:t xml:space="preserve">transmission </w:t>
      </w:r>
      <w:r w:rsidR="0029762A">
        <w:rPr>
          <w:szCs w:val="20"/>
          <w:lang w:val="en-GB"/>
        </w:rPr>
        <w:t xml:space="preserve">power </w:t>
      </w:r>
      <w:r w:rsidR="00872A07">
        <w:rPr>
          <w:szCs w:val="20"/>
          <w:lang w:val="en-GB"/>
        </w:rPr>
        <w:t>adjustment</w:t>
      </w:r>
      <w:r w:rsidR="002120A9">
        <w:rPr>
          <w:szCs w:val="20"/>
          <w:lang w:val="en-GB"/>
        </w:rPr>
        <w:t xml:space="preserve">. </w:t>
      </w:r>
    </w:p>
    <w:p w14:paraId="3194800A" w14:textId="5DBDEB0F" w:rsidR="004477CF" w:rsidRPr="004477CF" w:rsidRDefault="00303286" w:rsidP="00F775E3">
      <w:pPr>
        <w:jc w:val="both"/>
        <w:rPr>
          <w:rFonts w:eastAsia="宋体"/>
          <w:b/>
          <w:szCs w:val="20"/>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916F52">
        <w:rPr>
          <w:rFonts w:eastAsia="宋体"/>
          <w:b/>
          <w:noProof/>
          <w:lang w:eastAsia="zh-CN"/>
        </w:rPr>
        <w:t>15</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004477CF" w:rsidRPr="004477CF">
        <w:rPr>
          <w:rFonts w:eastAsia="宋体"/>
          <w:b/>
          <w:szCs w:val="20"/>
          <w:lang w:eastAsia="zh-CN"/>
        </w:rPr>
        <w:t>For enhanced power control based on group common DCI, followings need to be further studied.</w:t>
      </w:r>
    </w:p>
    <w:p w14:paraId="35D9AAE7" w14:textId="46C911B6" w:rsidR="004477CF" w:rsidRPr="00F65AC5" w:rsidRDefault="004477CF"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Monitoring for group common DCI carrying power control parameter for URLLC</w:t>
      </w:r>
    </w:p>
    <w:p w14:paraId="2AB94983" w14:textId="3D7A762A" w:rsidR="004477CF" w:rsidRPr="00F65AC5" w:rsidRDefault="004477CF"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Effective time for group common DCI carrying power control parameter for URLLC</w:t>
      </w:r>
    </w:p>
    <w:p w14:paraId="1FD9A8F5" w14:textId="381C4F05" w:rsidR="004477CF" w:rsidRDefault="004477CF" w:rsidP="00F775E3">
      <w:pPr>
        <w:jc w:val="both"/>
        <w:rPr>
          <w:rFonts w:eastAsia="宋体"/>
          <w:szCs w:val="20"/>
          <w:lang w:eastAsia="zh-CN"/>
        </w:rPr>
      </w:pPr>
    </w:p>
    <w:p w14:paraId="311052BA" w14:textId="536BA2CE" w:rsidR="00633D06" w:rsidRPr="00633D06" w:rsidRDefault="00633D06" w:rsidP="00633D06">
      <w:pPr>
        <w:pStyle w:val="a0"/>
        <w:rPr>
          <w:rFonts w:eastAsia="等线"/>
          <w:b/>
          <w:szCs w:val="20"/>
          <w:u w:val="single"/>
          <w:lang w:eastAsia="zh-CN"/>
        </w:rPr>
      </w:pPr>
      <w:r w:rsidRPr="00633D06">
        <w:rPr>
          <w:rFonts w:eastAsia="等线"/>
          <w:b/>
          <w:szCs w:val="20"/>
          <w:u w:val="single"/>
          <w:lang w:eastAsia="zh-CN"/>
        </w:rPr>
        <w:t>Increased TPC range</w:t>
      </w:r>
    </w:p>
    <w:p w14:paraId="3351B22A" w14:textId="53DB4C7E" w:rsidR="00B869C2" w:rsidRDefault="004477CF" w:rsidP="00A93DF8">
      <w:pPr>
        <w:pStyle w:val="a0"/>
        <w:rPr>
          <w:rFonts w:eastAsia="等线"/>
          <w:szCs w:val="20"/>
          <w:lang w:eastAsia="zh-CN"/>
        </w:rPr>
      </w:pPr>
      <w:r w:rsidRPr="00A93DF8">
        <w:rPr>
          <w:rFonts w:eastAsia="等线"/>
          <w:szCs w:val="20"/>
          <w:lang w:eastAsia="zh-CN"/>
        </w:rPr>
        <w:t>Another issue is that whether to i</w:t>
      </w:r>
      <w:r w:rsidR="009817AF" w:rsidRPr="00A93DF8">
        <w:rPr>
          <w:rFonts w:eastAsia="等线"/>
          <w:szCs w:val="20"/>
          <w:lang w:eastAsia="zh-CN"/>
        </w:rPr>
        <w:t>ncrease</w:t>
      </w:r>
      <w:r w:rsidRPr="00A93DF8">
        <w:rPr>
          <w:rFonts w:eastAsia="等线"/>
          <w:szCs w:val="20"/>
          <w:lang w:eastAsia="zh-CN"/>
        </w:rPr>
        <w:t xml:space="preserve"> the range of TPC command to satisfy the requirement of URLLC transmission. Currently the transmission power based on TPC command can be adjusted by +3 or -3 dB. For URLLC UE, power boosting with greater than 3 dB may be needed, in order to meet the reliability requirement, especially when </w:t>
      </w:r>
      <w:r w:rsidR="00B869C2" w:rsidRPr="00A93DF8">
        <w:rPr>
          <w:rFonts w:eastAsia="等线"/>
          <w:szCs w:val="20"/>
          <w:lang w:eastAsia="zh-CN"/>
        </w:rPr>
        <w:t xml:space="preserve">URLLC transmission may be multiplexed with eMBB transmission. </w:t>
      </w:r>
    </w:p>
    <w:p w14:paraId="1F126F24" w14:textId="4010DECD" w:rsidR="000055BD" w:rsidRDefault="00BD6812" w:rsidP="00A93DF8">
      <w:pPr>
        <w:pStyle w:val="a0"/>
        <w:rPr>
          <w:rFonts w:eastAsia="等线"/>
          <w:szCs w:val="20"/>
          <w:lang w:eastAsia="zh-CN"/>
        </w:rPr>
      </w:pPr>
      <w:r>
        <w:rPr>
          <w:rFonts w:eastAsia="等线"/>
          <w:szCs w:val="20"/>
          <w:lang w:eastAsia="zh-CN"/>
        </w:rPr>
        <w:t xml:space="preserve">A set of TPC </w:t>
      </w:r>
      <w:r w:rsidR="00633496">
        <w:rPr>
          <w:rFonts w:eastAsia="等线"/>
          <w:szCs w:val="20"/>
          <w:lang w:eastAsia="zh-CN"/>
        </w:rPr>
        <w:t>command</w:t>
      </w:r>
      <w:r>
        <w:rPr>
          <w:rFonts w:eastAsia="等线"/>
          <w:szCs w:val="20"/>
          <w:lang w:eastAsia="zh-CN"/>
        </w:rPr>
        <w:t xml:space="preserve"> can be configured by RRC, which can include the legacy TPC steps and the new introduced TPC steps. The actual TPC </w:t>
      </w:r>
      <w:r w:rsidR="00352466">
        <w:rPr>
          <w:rFonts w:eastAsia="等线"/>
          <w:szCs w:val="20"/>
          <w:lang w:eastAsia="zh-CN"/>
        </w:rPr>
        <w:t>command</w:t>
      </w:r>
      <w:r>
        <w:rPr>
          <w:rFonts w:eastAsia="等线"/>
          <w:szCs w:val="20"/>
          <w:lang w:eastAsia="zh-CN"/>
        </w:rPr>
        <w:t xml:space="preserve"> is indicated by DCI. The question is whether or not to increase the bit-field size for TPC command </w:t>
      </w:r>
      <w:r w:rsidR="00352466">
        <w:rPr>
          <w:rFonts w:eastAsia="等线"/>
          <w:szCs w:val="20"/>
          <w:lang w:eastAsia="zh-CN"/>
        </w:rPr>
        <w:t xml:space="preserve">field </w:t>
      </w:r>
      <w:r>
        <w:rPr>
          <w:rFonts w:eastAsia="等线"/>
          <w:szCs w:val="20"/>
          <w:lang w:eastAsia="zh-CN"/>
        </w:rPr>
        <w:t xml:space="preserve">in DCI. One argument is that the legacy TPC steps for TPC command are necessary and any of them cannot be replaced by the new TPC steps. </w:t>
      </w:r>
    </w:p>
    <w:p w14:paraId="432337A6" w14:textId="5CC4AC80" w:rsidR="00633496" w:rsidRPr="00F65AC5" w:rsidRDefault="00633496" w:rsidP="00F65AC5">
      <w:pPr>
        <w:pStyle w:val="a0"/>
        <w:rPr>
          <w:rFonts w:eastAsia="等线"/>
          <w:szCs w:val="20"/>
          <w:lang w:eastAsia="zh-CN"/>
        </w:rPr>
      </w:pPr>
      <w:r>
        <w:rPr>
          <w:rFonts w:eastAsia="等线"/>
          <w:szCs w:val="20"/>
          <w:lang w:eastAsia="zh-CN"/>
        </w:rPr>
        <w:t>Regarding the TPC step= 0 dB, it may not be necessary to keep it as an option for TPC command. In</w:t>
      </w:r>
      <w:r w:rsidR="004F14D4">
        <w:rPr>
          <w:rFonts w:eastAsia="等线"/>
          <w:szCs w:val="20"/>
          <w:lang w:eastAsia="zh-CN"/>
        </w:rPr>
        <w:t xml:space="preserve"> </w:t>
      </w:r>
      <w:r w:rsidR="004F14D4">
        <w:rPr>
          <w:rFonts w:eastAsia="等线"/>
          <w:szCs w:val="20"/>
          <w:lang w:eastAsia="zh-CN"/>
        </w:rPr>
        <w:fldChar w:fldCharType="begin"/>
      </w:r>
      <w:r w:rsidR="004F14D4">
        <w:rPr>
          <w:rFonts w:eastAsia="等线"/>
          <w:szCs w:val="20"/>
          <w:lang w:eastAsia="zh-CN"/>
        </w:rPr>
        <w:instrText xml:space="preserve"> REF _Ref7531850 \r \h </w:instrText>
      </w:r>
      <w:r w:rsidR="004F14D4">
        <w:rPr>
          <w:rFonts w:eastAsia="等线"/>
          <w:szCs w:val="20"/>
          <w:lang w:eastAsia="zh-CN"/>
        </w:rPr>
      </w:r>
      <w:r w:rsidR="004F14D4">
        <w:rPr>
          <w:rFonts w:eastAsia="等线"/>
          <w:szCs w:val="20"/>
          <w:lang w:eastAsia="zh-CN"/>
        </w:rPr>
        <w:fldChar w:fldCharType="separate"/>
      </w:r>
      <w:r w:rsidR="00916F52">
        <w:rPr>
          <w:rFonts w:eastAsia="等线"/>
          <w:szCs w:val="20"/>
          <w:lang w:eastAsia="zh-CN"/>
        </w:rPr>
        <w:t>[5]</w:t>
      </w:r>
      <w:r w:rsidR="004F14D4">
        <w:rPr>
          <w:rFonts w:eastAsia="等线"/>
          <w:szCs w:val="20"/>
          <w:lang w:eastAsia="zh-CN"/>
        </w:rPr>
        <w:fldChar w:fldCharType="end"/>
      </w:r>
      <w:r>
        <w:rPr>
          <w:rFonts w:eastAsia="等线"/>
          <w:szCs w:val="20"/>
          <w:lang w:eastAsia="zh-CN"/>
        </w:rPr>
        <w:t xml:space="preserve">, </w:t>
      </w:r>
      <w:r w:rsidRPr="00F65AC5">
        <w:rPr>
          <w:rFonts w:eastAsia="等线"/>
          <w:szCs w:val="20"/>
          <w:lang w:eastAsia="zh-CN"/>
        </w:rPr>
        <w:t xml:space="preserve">the aggregate power control tolerance is defined </w:t>
      </w:r>
      <w:r>
        <w:rPr>
          <w:rFonts w:eastAsia="等线"/>
          <w:szCs w:val="20"/>
          <w:lang w:eastAsia="zh-CN"/>
        </w:rPr>
        <w:t xml:space="preserve">as </w:t>
      </w:r>
      <w:r w:rsidRPr="00F65AC5">
        <w:rPr>
          <w:rFonts w:eastAsia="等线"/>
          <w:szCs w:val="20"/>
          <w:lang w:eastAsia="zh-CN"/>
        </w:rPr>
        <w:t>the ability of the UE transmitter to maintain its power during non-contiguous transmissions within 21 ms in response to 0 dB commands with respect to the first UE transmission and all other power control parameters as specified in 38.213 kept constant.</w:t>
      </w:r>
      <w:r>
        <w:rPr>
          <w:rFonts w:eastAsia="等线"/>
          <w:szCs w:val="20"/>
          <w:lang w:eastAsia="zh-CN"/>
        </w:rPr>
        <w:t xml:space="preserve"> It can be seen that the aggregate power tolerance for TPC command 0 dB for PUSCH is </w:t>
      </w:r>
      <w:r w:rsidRPr="00633496">
        <w:rPr>
          <w:rFonts w:eastAsia="等线"/>
          <w:szCs w:val="20"/>
          <w:lang w:val="en-GB" w:eastAsia="zh-CN"/>
        </w:rPr>
        <w:t>± 3.5 dB</w:t>
      </w:r>
      <w:r>
        <w:rPr>
          <w:rFonts w:eastAsia="等线"/>
          <w:szCs w:val="20"/>
          <w:lang w:val="en-GB" w:eastAsia="zh-CN"/>
        </w:rPr>
        <w:t>. Therefore, the TPC step = 0 may be removed from the set of TPC command for URLLC</w:t>
      </w:r>
      <w:r w:rsidR="00352466">
        <w:rPr>
          <w:rFonts w:eastAsia="等线"/>
          <w:szCs w:val="20"/>
          <w:lang w:val="en-GB" w:eastAsia="zh-CN"/>
        </w:rPr>
        <w:t xml:space="preserve">. In result, </w:t>
      </w:r>
      <w:r w:rsidR="00352466" w:rsidRPr="00352466">
        <w:rPr>
          <w:rFonts w:eastAsia="等线"/>
          <w:szCs w:val="20"/>
          <w:lang w:val="en-GB" w:eastAsia="zh-CN"/>
        </w:rPr>
        <w:t>it is not necessary to increase bits of TPC command in DCI</w:t>
      </w:r>
      <w:r w:rsidR="00352466">
        <w:rPr>
          <w:rFonts w:eastAsia="等线"/>
          <w:szCs w:val="20"/>
          <w:lang w:val="en-GB" w:eastAsia="zh-CN"/>
        </w:rPr>
        <w:t>.</w:t>
      </w:r>
    </w:p>
    <w:p w14:paraId="55390BA7" w14:textId="2FAE9C16" w:rsidR="00B869C2" w:rsidRPr="00A93DF8" w:rsidRDefault="00D200AD" w:rsidP="00A93DF8">
      <w:pPr>
        <w:pStyle w:val="a0"/>
        <w:rPr>
          <w:rFonts w:eastAsia="等线"/>
          <w:b/>
          <w:szCs w:val="20"/>
          <w:lang w:eastAsia="zh-CN"/>
        </w:rPr>
      </w:pPr>
      <w:r w:rsidRPr="00A93DF8">
        <w:rPr>
          <w:rFonts w:eastAsia="等线"/>
          <w:b/>
          <w:szCs w:val="20"/>
          <w:lang w:eastAsia="zh-CN"/>
        </w:rPr>
        <w:t xml:space="preserve">Proposal </w:t>
      </w:r>
      <w:r w:rsidRPr="00A93DF8">
        <w:rPr>
          <w:rFonts w:eastAsia="等线"/>
          <w:b/>
          <w:szCs w:val="20"/>
          <w:lang w:eastAsia="zh-CN"/>
        </w:rPr>
        <w:fldChar w:fldCharType="begin"/>
      </w:r>
      <w:r w:rsidRPr="00A93DF8">
        <w:rPr>
          <w:rFonts w:eastAsia="等线"/>
          <w:b/>
          <w:szCs w:val="20"/>
          <w:lang w:eastAsia="zh-CN"/>
        </w:rPr>
        <w:instrText xml:space="preserve"> SEQ Proposal \* ARABIC </w:instrText>
      </w:r>
      <w:r w:rsidRPr="00A93DF8">
        <w:rPr>
          <w:rFonts w:eastAsia="等线"/>
          <w:b/>
          <w:szCs w:val="20"/>
          <w:lang w:eastAsia="zh-CN"/>
        </w:rPr>
        <w:fldChar w:fldCharType="separate"/>
      </w:r>
      <w:r w:rsidR="00916F52">
        <w:rPr>
          <w:rFonts w:eastAsia="等线"/>
          <w:b/>
          <w:noProof/>
          <w:szCs w:val="20"/>
          <w:lang w:eastAsia="zh-CN"/>
        </w:rPr>
        <w:t>16</w:t>
      </w:r>
      <w:r w:rsidRPr="00A93DF8">
        <w:rPr>
          <w:rFonts w:eastAsia="等线"/>
          <w:b/>
          <w:szCs w:val="20"/>
          <w:lang w:eastAsia="zh-CN"/>
        </w:rPr>
        <w:fldChar w:fldCharType="end"/>
      </w:r>
      <w:r w:rsidRPr="00A93DF8">
        <w:rPr>
          <w:rFonts w:eastAsia="等线"/>
          <w:b/>
          <w:szCs w:val="20"/>
          <w:lang w:eastAsia="zh-CN"/>
        </w:rPr>
        <w:t xml:space="preserve">: </w:t>
      </w:r>
      <w:r w:rsidR="00B869C2" w:rsidRPr="00A93DF8">
        <w:rPr>
          <w:rFonts w:eastAsia="等线"/>
          <w:b/>
          <w:szCs w:val="20"/>
          <w:lang w:eastAsia="zh-CN"/>
        </w:rPr>
        <w:t xml:space="preserve"> Increased TPC range </w:t>
      </w:r>
      <w:r w:rsidR="00352466">
        <w:rPr>
          <w:rFonts w:eastAsia="等线"/>
          <w:b/>
          <w:szCs w:val="20"/>
          <w:lang w:eastAsia="zh-CN"/>
        </w:rPr>
        <w:t>is supported</w:t>
      </w:r>
      <w:r w:rsidR="00B32856" w:rsidRPr="00A93DF8">
        <w:rPr>
          <w:rFonts w:eastAsia="等线"/>
          <w:b/>
          <w:szCs w:val="20"/>
          <w:lang w:eastAsia="zh-CN"/>
        </w:rPr>
        <w:t xml:space="preserve"> for enhanced power control</w:t>
      </w:r>
      <w:r w:rsidR="00B869C2" w:rsidRPr="00A93DF8">
        <w:rPr>
          <w:rFonts w:eastAsia="等线"/>
          <w:b/>
          <w:szCs w:val="20"/>
          <w:lang w:eastAsia="zh-CN"/>
        </w:rPr>
        <w:t>.</w:t>
      </w:r>
      <w:r w:rsidR="00352466">
        <w:rPr>
          <w:rFonts w:eastAsia="等线"/>
          <w:b/>
          <w:szCs w:val="20"/>
          <w:lang w:eastAsia="zh-CN"/>
        </w:rPr>
        <w:t xml:space="preserve"> </w:t>
      </w:r>
      <w:r w:rsidR="00737B13">
        <w:rPr>
          <w:rFonts w:eastAsia="等线" w:hint="eastAsia"/>
          <w:b/>
          <w:szCs w:val="20"/>
          <w:lang w:eastAsia="zh-CN"/>
        </w:rPr>
        <w:t xml:space="preserve">The TPC range is RRC configured and 2bits </w:t>
      </w:r>
      <w:r w:rsidR="0012337E">
        <w:rPr>
          <w:rFonts w:eastAsia="等线" w:hint="eastAsia"/>
          <w:b/>
          <w:szCs w:val="20"/>
          <w:lang w:eastAsia="zh-CN"/>
        </w:rPr>
        <w:t>is used</w:t>
      </w:r>
      <w:r w:rsidR="00737B13">
        <w:rPr>
          <w:rFonts w:eastAsia="等线" w:hint="eastAsia"/>
          <w:b/>
          <w:szCs w:val="20"/>
          <w:lang w:eastAsia="zh-CN"/>
        </w:rPr>
        <w:t xml:space="preserve"> per TPC command. </w:t>
      </w:r>
    </w:p>
    <w:p w14:paraId="20EDA0A1" w14:textId="77777777" w:rsidR="00444581" w:rsidRPr="00B869C2" w:rsidRDefault="00444581" w:rsidP="00546743">
      <w:pPr>
        <w:pStyle w:val="a0"/>
        <w:rPr>
          <w:rFonts w:eastAsia="宋体"/>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40" w:name="OLE_LINK16"/>
      <w:r w:rsidRPr="005F15C7">
        <w:rPr>
          <w:b w:val="0"/>
          <w:bCs w:val="0"/>
          <w:kern w:val="0"/>
          <w:sz w:val="36"/>
          <w:szCs w:val="20"/>
          <w:lang w:val="fr-FR"/>
        </w:rPr>
        <w:t>Conclusion</w:t>
      </w:r>
    </w:p>
    <w:bookmarkEnd w:id="40"/>
    <w:p w14:paraId="1CDB6B43"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766879AD" w14:textId="484E9C64" w:rsidR="00843EDA" w:rsidRDefault="00843EDA" w:rsidP="00843EDA">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1</w:t>
      </w:r>
      <w:r w:rsidRPr="00E061A7">
        <w:rPr>
          <w:rFonts w:eastAsia="宋体"/>
          <w:b/>
          <w:lang w:eastAsia="zh-CN"/>
        </w:rPr>
        <w:t xml:space="preserve">:  </w:t>
      </w:r>
      <w:r>
        <w:rPr>
          <w:rFonts w:eastAsia="宋体"/>
          <w:b/>
          <w:lang w:eastAsia="zh-CN"/>
        </w:rPr>
        <w:t>In case of inter-UE multiplexing with configured grant transmissions, UL cancellation indication may not be applicable.</w:t>
      </w:r>
    </w:p>
    <w:p w14:paraId="0896F2BF" w14:textId="77777777" w:rsidR="00944F0C" w:rsidRDefault="00944F0C" w:rsidP="00944F0C">
      <w:pPr>
        <w:spacing w:afterLines="50" w:after="120" w:line="280" w:lineRule="exact"/>
        <w:jc w:val="both"/>
        <w:rPr>
          <w:rFonts w:eastAsia="宋体"/>
          <w:b/>
          <w:lang w:eastAsia="zh-CN"/>
        </w:rPr>
      </w:pPr>
    </w:p>
    <w:p w14:paraId="595E7BAF" w14:textId="44F5569C" w:rsidR="00843EDA" w:rsidRDefault="00843EDA" w:rsidP="00843EDA">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1</w:t>
      </w:r>
      <w:r w:rsidRPr="00421876">
        <w:rPr>
          <w:rFonts w:eastAsia="宋体"/>
          <w:b/>
          <w:lang w:eastAsia="zh-CN"/>
        </w:rPr>
        <w:t xml:space="preserve">: </w:t>
      </w:r>
      <w:r>
        <w:rPr>
          <w:rFonts w:eastAsia="宋体"/>
          <w:b/>
          <w:lang w:eastAsia="zh-CN"/>
        </w:rPr>
        <w:t>Confirm the following working assumption for UL cancellation indication.</w:t>
      </w:r>
    </w:p>
    <w:p w14:paraId="18BBD85F" w14:textId="77777777" w:rsidR="00843EDA" w:rsidRPr="00F65AC5" w:rsidRDefault="00843EDA" w:rsidP="00F65AC5">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hint="eastAsia"/>
          <w:b/>
          <w:sz w:val="20"/>
          <w:szCs w:val="20"/>
          <w:lang w:val="en-GB"/>
        </w:rPr>
        <w:t xml:space="preserve">PDCCH is used for UL cancelation indication </w:t>
      </w:r>
    </w:p>
    <w:p w14:paraId="09E060B8" w14:textId="2AB22178" w:rsidR="00916F52" w:rsidRPr="00F65AC5" w:rsidRDefault="00916F52" w:rsidP="00916F52">
      <w:pPr>
        <w:pStyle w:val="a0"/>
        <w:rPr>
          <w:rFonts w:eastAsia="宋体"/>
          <w:b/>
          <w:szCs w:val="20"/>
          <w:lang w:eastAsia="zh-CN"/>
        </w:rPr>
      </w:pPr>
      <w:r w:rsidRPr="00F65AC5">
        <w:rPr>
          <w:rFonts w:eastAsia="宋体"/>
          <w:b/>
          <w:lang w:eastAsia="zh-CN"/>
        </w:rPr>
        <w:t xml:space="preserve">Proposal </w:t>
      </w:r>
      <w:r>
        <w:rPr>
          <w:rFonts w:eastAsia="宋体"/>
          <w:b/>
          <w:noProof/>
          <w:lang w:eastAsia="zh-CN"/>
        </w:rPr>
        <w:t>2</w:t>
      </w:r>
      <w:r w:rsidRPr="00F65AC5">
        <w:rPr>
          <w:rFonts w:eastAsia="宋体"/>
          <w:b/>
          <w:lang w:eastAsia="zh-CN"/>
        </w:rPr>
        <w:t xml:space="preserve">: </w:t>
      </w:r>
      <w:r>
        <w:rPr>
          <w:rFonts w:eastAsia="宋体" w:hint="eastAsia"/>
          <w:b/>
          <w:szCs w:val="20"/>
          <w:lang w:eastAsia="zh-CN"/>
        </w:rPr>
        <w:t xml:space="preserve">A eMBB </w:t>
      </w:r>
      <w:r w:rsidRPr="00F65AC5">
        <w:rPr>
          <w:rFonts w:eastAsia="宋体"/>
          <w:b/>
          <w:szCs w:val="20"/>
          <w:lang w:eastAsia="zh-CN"/>
        </w:rPr>
        <w:t>UE can be configured to monitor UL cancellation indication that potentially cancels UL transmission including</w:t>
      </w:r>
    </w:p>
    <w:p w14:paraId="7FEB281D"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PUSCH, PUCCH, SRS</w:t>
      </w:r>
    </w:p>
    <w:p w14:paraId="7B6EE65B"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Semi-persistent UL transmissions, including PUSCH, PUCCH, SRS</w:t>
      </w:r>
    </w:p>
    <w:p w14:paraId="68881AC8"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configured grant PUSCH, PUCCH, SRS</w:t>
      </w:r>
    </w:p>
    <w:p w14:paraId="48784FE2"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FFS PRACH</w:t>
      </w:r>
    </w:p>
    <w:p w14:paraId="4A9D7A27" w14:textId="75701DBB" w:rsidR="00916F52" w:rsidRPr="00377825" w:rsidRDefault="00916F52" w:rsidP="00916F52">
      <w:pPr>
        <w:pStyle w:val="a0"/>
        <w:rPr>
          <w:rFonts w:eastAsia="等线"/>
          <w:b/>
          <w:szCs w:val="20"/>
          <w:lang w:val="en-GB" w:eastAsia="zh-CN"/>
        </w:rPr>
      </w:pPr>
      <w:r w:rsidRPr="00421876">
        <w:rPr>
          <w:rFonts w:eastAsia="宋体"/>
          <w:b/>
          <w:lang w:eastAsia="zh-CN"/>
        </w:rPr>
        <w:t xml:space="preserve">Proposal </w:t>
      </w:r>
      <w:r>
        <w:rPr>
          <w:rFonts w:eastAsia="宋体"/>
          <w:b/>
          <w:noProof/>
          <w:lang w:eastAsia="zh-CN"/>
        </w:rPr>
        <w:t>3</w:t>
      </w:r>
      <w:r w:rsidRPr="00421876">
        <w:rPr>
          <w:rFonts w:eastAsia="宋体"/>
          <w:b/>
          <w:lang w:eastAsia="zh-CN"/>
        </w:rPr>
        <w:t xml:space="preserve">: </w:t>
      </w:r>
      <w:r w:rsidRPr="00377825">
        <w:rPr>
          <w:rFonts w:eastAsia="等线"/>
          <w:b/>
          <w:szCs w:val="20"/>
          <w:lang w:val="en-GB" w:eastAsia="zh-CN"/>
        </w:rPr>
        <w:t>Group common DCI is supported for UL cancellation indication.</w:t>
      </w:r>
    </w:p>
    <w:p w14:paraId="1663F6F9" w14:textId="0DB1A080" w:rsidR="00916F52" w:rsidRDefault="00916F52" w:rsidP="00916F52">
      <w:pPr>
        <w:pStyle w:val="a0"/>
        <w:rPr>
          <w:rFonts w:eastAsia="等线"/>
          <w:b/>
          <w:szCs w:val="20"/>
          <w:lang w:val="en-GB" w:eastAsia="zh-CN"/>
        </w:rPr>
      </w:pPr>
      <w:r w:rsidRPr="00421876">
        <w:rPr>
          <w:rFonts w:eastAsia="宋体"/>
          <w:b/>
          <w:lang w:eastAsia="zh-CN"/>
        </w:rPr>
        <w:t xml:space="preserve">Proposal </w:t>
      </w:r>
      <w:r>
        <w:rPr>
          <w:rFonts w:eastAsia="宋体"/>
          <w:b/>
          <w:noProof/>
          <w:lang w:eastAsia="zh-CN"/>
        </w:rPr>
        <w:t>4</w:t>
      </w:r>
      <w:r w:rsidRPr="00421876">
        <w:rPr>
          <w:rFonts w:eastAsia="宋体"/>
          <w:b/>
          <w:lang w:eastAsia="zh-CN"/>
        </w:rPr>
        <w:t xml:space="preserve">: </w:t>
      </w:r>
      <w:r>
        <w:rPr>
          <w:rFonts w:eastAsia="等线"/>
          <w:b/>
          <w:szCs w:val="20"/>
          <w:lang w:val="en-GB" w:eastAsia="zh-CN"/>
        </w:rPr>
        <w:t>Followings principles can be considered for design of g</w:t>
      </w:r>
      <w:r w:rsidRPr="00377825">
        <w:rPr>
          <w:rFonts w:eastAsia="等线"/>
          <w:b/>
          <w:szCs w:val="20"/>
          <w:lang w:val="en-GB" w:eastAsia="zh-CN"/>
        </w:rPr>
        <w:t xml:space="preserve">roup common DCI </w:t>
      </w:r>
      <w:r>
        <w:rPr>
          <w:rFonts w:eastAsia="等线"/>
          <w:b/>
          <w:szCs w:val="20"/>
          <w:lang w:val="en-GB" w:eastAsia="zh-CN"/>
        </w:rPr>
        <w:t>carrying UL cancellation indication.</w:t>
      </w:r>
    </w:p>
    <w:p w14:paraId="140668E7"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 xml:space="preserve">Alt. 1: Structure of DCI format 2_1 is used for UL cancellation indication, i.e. </w:t>
      </w:r>
      <w:r>
        <w:rPr>
          <w:rFonts w:ascii="Times New Roman" w:hAnsi="Times New Roman" w:hint="eastAsia"/>
          <w:b/>
          <w:sz w:val="20"/>
        </w:rPr>
        <w:t xml:space="preserve"> a time/frequency region</w:t>
      </w:r>
      <w:r w:rsidRPr="00F65AC5">
        <w:rPr>
          <w:rFonts w:ascii="Times New Roman" w:hAnsi="Times New Roman"/>
          <w:b/>
          <w:sz w:val="20"/>
        </w:rPr>
        <w:t xml:space="preserve"> is provided </w:t>
      </w:r>
      <w:r>
        <w:rPr>
          <w:rFonts w:ascii="Times New Roman" w:hAnsi="Times New Roman" w:hint="eastAsia"/>
          <w:b/>
          <w:sz w:val="20"/>
        </w:rPr>
        <w:t xml:space="preserve">in the cancelation indication DCI </w:t>
      </w:r>
      <w:r w:rsidRPr="00F65AC5">
        <w:rPr>
          <w:rFonts w:ascii="Times New Roman" w:hAnsi="Times New Roman"/>
          <w:b/>
          <w:sz w:val="20"/>
        </w:rPr>
        <w:t xml:space="preserve">for a group of UEs </w:t>
      </w:r>
      <w:r>
        <w:rPr>
          <w:rFonts w:ascii="Times New Roman" w:hAnsi="Times New Roman" w:hint="eastAsia"/>
          <w:b/>
          <w:sz w:val="20"/>
        </w:rPr>
        <w:t>to derive the UL cancelation behavior</w:t>
      </w:r>
      <w:r w:rsidRPr="00F65AC5">
        <w:rPr>
          <w:rFonts w:ascii="Times New Roman" w:hAnsi="Times New Roman"/>
          <w:b/>
          <w:sz w:val="20"/>
        </w:rPr>
        <w:t>.</w:t>
      </w:r>
    </w:p>
    <w:p w14:paraId="54F33378"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t xml:space="preserve">Alt. 2: Structure of DCI format 2_2 is used for UL cancellation indication, i.e. </w:t>
      </w:r>
      <w:r>
        <w:rPr>
          <w:rFonts w:ascii="Times New Roman" w:hAnsi="Times New Roman" w:hint="eastAsia"/>
          <w:b/>
          <w:sz w:val="20"/>
        </w:rPr>
        <w:t xml:space="preserve">explicit </w:t>
      </w:r>
      <w:r w:rsidRPr="00F65AC5">
        <w:rPr>
          <w:rFonts w:ascii="Times New Roman" w:hAnsi="Times New Roman"/>
          <w:b/>
          <w:sz w:val="20"/>
        </w:rPr>
        <w:t xml:space="preserve">cancellation </w:t>
      </w:r>
    </w:p>
    <w:p w14:paraId="110A5C5C" w14:textId="77777777" w:rsidR="00916F52" w:rsidRPr="00F65AC5" w:rsidRDefault="00916F52" w:rsidP="00916F52">
      <w:pPr>
        <w:pStyle w:val="af2"/>
        <w:numPr>
          <w:ilvl w:val="0"/>
          <w:numId w:val="15"/>
        </w:numPr>
        <w:spacing w:afterLines="50" w:after="120"/>
        <w:ind w:firstLineChars="0" w:hanging="357"/>
        <w:rPr>
          <w:rFonts w:ascii="Times New Roman" w:hAnsi="Times New Roman"/>
          <w:b/>
          <w:sz w:val="20"/>
        </w:rPr>
      </w:pPr>
      <w:r w:rsidRPr="00F65AC5">
        <w:rPr>
          <w:rFonts w:ascii="Times New Roman" w:hAnsi="Times New Roman"/>
          <w:b/>
          <w:sz w:val="20"/>
        </w:rPr>
        <w:lastRenderedPageBreak/>
        <w:t>indication for each UE is separately provided in the group common DCI.</w:t>
      </w:r>
    </w:p>
    <w:p w14:paraId="55860020" w14:textId="178F8D88" w:rsidR="00916F52" w:rsidRDefault="00916F52" w:rsidP="00916F52">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5</w:t>
      </w:r>
      <w:r w:rsidRPr="00421876">
        <w:rPr>
          <w:rFonts w:eastAsia="宋体"/>
          <w:b/>
          <w:lang w:eastAsia="zh-CN"/>
        </w:rPr>
        <w:t xml:space="preserve">: </w:t>
      </w:r>
      <w:r>
        <w:rPr>
          <w:rFonts w:eastAsia="宋体"/>
          <w:b/>
          <w:lang w:eastAsia="zh-CN"/>
        </w:rPr>
        <w:t xml:space="preserve">Define minimum </w:t>
      </w:r>
      <w:r w:rsidRPr="00F42E14">
        <w:rPr>
          <w:rFonts w:eastAsia="宋体"/>
          <w:b/>
          <w:lang w:eastAsia="zh-CN"/>
        </w:rPr>
        <w:t>UE processing time for UL can</w:t>
      </w:r>
      <w:r>
        <w:rPr>
          <w:rFonts w:eastAsia="宋体"/>
          <w:b/>
          <w:lang w:eastAsia="zh-CN"/>
        </w:rPr>
        <w:t xml:space="preserve">celation indication, e.g. </w:t>
      </w:r>
      <w:r w:rsidRPr="00A93DF8">
        <w:rPr>
          <w:rFonts w:eastAsia="宋体"/>
          <w:b/>
          <w:i/>
          <w:lang w:eastAsia="zh-CN"/>
        </w:rPr>
        <w:t>N</w:t>
      </w:r>
      <w:r w:rsidRPr="00A93DF8">
        <w:rPr>
          <w:rFonts w:eastAsia="宋体"/>
          <w:b/>
          <w:i/>
          <w:vertAlign w:val="subscript"/>
          <w:lang w:eastAsia="zh-CN"/>
        </w:rPr>
        <w:t>cancellation</w:t>
      </w:r>
    </w:p>
    <w:p w14:paraId="10BFA924" w14:textId="77777777" w:rsidR="00916F52" w:rsidRPr="00A93DF8" w:rsidRDefault="00916F52" w:rsidP="00916F52">
      <w:pPr>
        <w:pStyle w:val="af2"/>
        <w:numPr>
          <w:ilvl w:val="0"/>
          <w:numId w:val="15"/>
        </w:numPr>
        <w:spacing w:afterLines="50" w:after="120"/>
        <w:ind w:firstLineChars="0" w:hanging="357"/>
        <w:rPr>
          <w:b/>
        </w:rPr>
      </w:pPr>
      <w:r w:rsidRPr="00A93DF8">
        <w:rPr>
          <w:rFonts w:ascii="Times New Roman" w:hAnsi="Times New Roman"/>
          <w:b/>
          <w:sz w:val="20"/>
        </w:rPr>
        <w:t xml:space="preserve">At least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equal to </w:t>
      </w:r>
      <w:r w:rsidRPr="00A93DF8">
        <w:rPr>
          <w:rFonts w:ascii="Times New Roman" w:hAnsi="Times New Roman"/>
          <w:b/>
          <w:i/>
          <w:sz w:val="20"/>
        </w:rPr>
        <w:t>N</w:t>
      </w:r>
      <w:r w:rsidRPr="00A93DF8">
        <w:rPr>
          <w:rFonts w:ascii="Times New Roman" w:hAnsi="Times New Roman"/>
          <w:b/>
          <w:sz w:val="20"/>
        </w:rPr>
        <w:t xml:space="preserve">2 </w:t>
      </w:r>
      <w:r w:rsidRPr="00F4722D">
        <w:rPr>
          <w:rFonts w:ascii="Times New Roman" w:hAnsi="Times New Roman"/>
          <w:b/>
          <w:sz w:val="20"/>
        </w:rPr>
        <w:t xml:space="preserve">of </w:t>
      </w:r>
      <w:r w:rsidRPr="00A93DF8">
        <w:rPr>
          <w:rFonts w:ascii="Times New Roman" w:hAnsi="Times New Roman"/>
          <w:b/>
          <w:sz w:val="20"/>
        </w:rPr>
        <w:t>Rel-15 UE processing time Capability #2 is supported</w:t>
      </w:r>
    </w:p>
    <w:p w14:paraId="23C87191" w14:textId="77777777" w:rsidR="00916F52" w:rsidRPr="008C45F0" w:rsidRDefault="00916F52" w:rsidP="00916F52">
      <w:pPr>
        <w:pStyle w:val="af2"/>
        <w:numPr>
          <w:ilvl w:val="1"/>
          <w:numId w:val="15"/>
        </w:numPr>
        <w:spacing w:afterLines="50" w:after="120"/>
        <w:ind w:firstLineChars="0" w:hanging="357"/>
        <w:rPr>
          <w:b/>
        </w:rPr>
      </w:pPr>
      <w:r w:rsidRPr="00154971">
        <w:rPr>
          <w:rFonts w:ascii="Times New Roman" w:hAnsi="Times New Roman"/>
          <w:b/>
          <w:i/>
          <w:sz w:val="20"/>
        </w:rPr>
        <w:t>N</w:t>
      </w:r>
      <w:r w:rsidRPr="00154971">
        <w:rPr>
          <w:rFonts w:ascii="Times New Roman" w:hAnsi="Times New Roman"/>
          <w:b/>
          <w:i/>
          <w:sz w:val="20"/>
          <w:vertAlign w:val="subscript"/>
        </w:rPr>
        <w:t>cancellation</w:t>
      </w:r>
      <w:r>
        <w:rPr>
          <w:rFonts w:ascii="Times New Roman" w:hAnsi="Times New Roman"/>
          <w:b/>
          <w:sz w:val="20"/>
        </w:rPr>
        <w:t xml:space="preserve"> could be a new UE capability </w:t>
      </w:r>
    </w:p>
    <w:p w14:paraId="5BB996F3" w14:textId="77777777" w:rsidR="00916F52" w:rsidRPr="00DA35C8" w:rsidRDefault="00916F52" w:rsidP="00916F52">
      <w:pPr>
        <w:pStyle w:val="af2"/>
        <w:numPr>
          <w:ilvl w:val="0"/>
          <w:numId w:val="15"/>
        </w:numPr>
        <w:spacing w:afterLines="50" w:after="120"/>
        <w:ind w:firstLineChars="0" w:hanging="357"/>
        <w:rPr>
          <w:b/>
        </w:rPr>
      </w:pPr>
      <w:r w:rsidRPr="00A93DF8">
        <w:rPr>
          <w:rFonts w:ascii="Times New Roman" w:hAnsi="Times New Roman"/>
          <w:b/>
          <w:sz w:val="20"/>
        </w:rPr>
        <w:t xml:space="preserve">FFS </w:t>
      </w:r>
      <w:r w:rsidRPr="00A93DF8">
        <w:rPr>
          <w:rFonts w:ascii="Times New Roman" w:hAnsi="Times New Roman"/>
          <w:b/>
          <w:i/>
          <w:sz w:val="20"/>
        </w:rPr>
        <w:t>N</w:t>
      </w:r>
      <w:r w:rsidRPr="00A93DF8">
        <w:rPr>
          <w:rFonts w:ascii="Times New Roman" w:hAnsi="Times New Roman"/>
          <w:b/>
          <w:i/>
          <w:sz w:val="20"/>
          <w:vertAlign w:val="subscript"/>
        </w:rPr>
        <w:t>cancellation</w:t>
      </w:r>
      <w:r w:rsidRPr="00A93DF8">
        <w:rPr>
          <w:rFonts w:ascii="Times New Roman" w:hAnsi="Times New Roman"/>
          <w:b/>
          <w:sz w:val="20"/>
        </w:rPr>
        <w:t xml:space="preserve"> less than </w:t>
      </w:r>
      <w:r w:rsidRPr="00A93DF8">
        <w:rPr>
          <w:rFonts w:ascii="Times New Roman" w:hAnsi="Times New Roman"/>
          <w:b/>
          <w:i/>
          <w:sz w:val="20"/>
        </w:rPr>
        <w:t>N</w:t>
      </w:r>
      <w:r w:rsidRPr="00A93DF8">
        <w:rPr>
          <w:rFonts w:ascii="Times New Roman" w:hAnsi="Times New Roman"/>
          <w:b/>
          <w:sz w:val="20"/>
        </w:rPr>
        <w:t xml:space="preserve">2 </w:t>
      </w:r>
      <w:r>
        <w:rPr>
          <w:rFonts w:ascii="Times New Roman" w:hAnsi="Times New Roman"/>
          <w:b/>
          <w:sz w:val="20"/>
        </w:rPr>
        <w:t>of</w:t>
      </w:r>
      <w:r w:rsidRPr="00A93DF8">
        <w:rPr>
          <w:rFonts w:ascii="Times New Roman" w:hAnsi="Times New Roman"/>
          <w:b/>
          <w:sz w:val="20"/>
        </w:rPr>
        <w:t xml:space="preserve"> Rel-15 UE processing time Capability #2</w:t>
      </w:r>
    </w:p>
    <w:p w14:paraId="79E0C8DB" w14:textId="351D4715" w:rsidR="00916F52" w:rsidRPr="00DA35C8" w:rsidRDefault="00916F52" w:rsidP="00916F52">
      <w:pPr>
        <w:spacing w:afterLines="50" w:after="120" w:line="280" w:lineRule="exact"/>
        <w:rPr>
          <w:b/>
          <w:highlight w:val="yellow"/>
        </w:rPr>
      </w:pPr>
      <w:r w:rsidRPr="00421876">
        <w:rPr>
          <w:rFonts w:eastAsia="宋体"/>
          <w:b/>
          <w:lang w:eastAsia="zh-CN"/>
        </w:rPr>
        <w:t xml:space="preserve">Proposal </w:t>
      </w:r>
      <w:r>
        <w:rPr>
          <w:rFonts w:eastAsia="宋体"/>
          <w:b/>
          <w:noProof/>
          <w:lang w:eastAsia="zh-CN"/>
        </w:rPr>
        <w:t>6</w:t>
      </w:r>
      <w:r w:rsidRPr="00421876">
        <w:rPr>
          <w:rFonts w:eastAsia="宋体"/>
          <w:b/>
          <w:lang w:eastAsia="zh-CN"/>
        </w:rPr>
        <w:t xml:space="preserve">: </w:t>
      </w:r>
      <w:r w:rsidRPr="00F65AC5">
        <w:rPr>
          <w:b/>
        </w:rPr>
        <w:t>For UE supporting UL cancellation indication</w:t>
      </w:r>
    </w:p>
    <w:p w14:paraId="3F867EEE"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UL cancellation, processing time capability equal to N2 of Rel-15 </w:t>
      </w:r>
      <w:r>
        <w:rPr>
          <w:rFonts w:ascii="Times New Roman" w:eastAsia="等线" w:hAnsi="Times New Roman" w:hint="eastAsia"/>
          <w:b/>
          <w:sz w:val="20"/>
          <w:szCs w:val="20"/>
          <w:lang w:val="en-GB"/>
        </w:rPr>
        <w:t xml:space="preserve">UE </w:t>
      </w:r>
      <w:r w:rsidRPr="00F65AC5">
        <w:rPr>
          <w:rFonts w:ascii="Times New Roman" w:eastAsia="等线" w:hAnsi="Times New Roman"/>
          <w:b/>
          <w:sz w:val="20"/>
          <w:szCs w:val="20"/>
          <w:lang w:val="en-GB"/>
        </w:rPr>
        <w:t>capability #2 is applied for UL transmission cancellation</w:t>
      </w:r>
    </w:p>
    <w:p w14:paraId="25C05697"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For PUSCH preparation, the existing UE processing time capability is </w:t>
      </w:r>
      <w:r>
        <w:rPr>
          <w:rFonts w:ascii="Times New Roman" w:eastAsia="等线" w:hAnsi="Times New Roman" w:hint="eastAsia"/>
          <w:b/>
          <w:sz w:val="20"/>
          <w:szCs w:val="20"/>
          <w:lang w:val="en-GB"/>
        </w:rPr>
        <w:t>maintained</w:t>
      </w:r>
    </w:p>
    <w:p w14:paraId="5EC6A86F" w14:textId="2AB23791" w:rsidR="00916F52" w:rsidRDefault="00916F52" w:rsidP="00916F52">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7</w:t>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w:t>
      </w:r>
      <w:r w:rsidRPr="00C6056F">
        <w:rPr>
          <w:rFonts w:eastAsia="宋体"/>
          <w:b/>
          <w:lang w:eastAsia="zh-CN"/>
        </w:rPr>
        <w:t xml:space="preserve">gNB should ensure the actual processing time </w:t>
      </w:r>
      <w:r>
        <w:rPr>
          <w:rFonts w:eastAsia="宋体"/>
          <w:b/>
          <w:lang w:eastAsia="zh-CN"/>
        </w:rPr>
        <w:t xml:space="preserve">(considering TA) </w:t>
      </w:r>
      <w:r w:rsidRPr="00C6056F">
        <w:rPr>
          <w:rFonts w:eastAsia="宋体"/>
          <w:b/>
          <w:lang w:eastAsia="zh-CN"/>
        </w:rPr>
        <w:t xml:space="preserve">for cancellation meet the minimum </w:t>
      </w:r>
      <w:r>
        <w:rPr>
          <w:rFonts w:eastAsia="宋体" w:hint="eastAsia"/>
          <w:b/>
          <w:lang w:eastAsia="zh-CN"/>
        </w:rPr>
        <w:t xml:space="preserve">UE processing time for </w:t>
      </w:r>
      <w:r w:rsidRPr="00C6056F">
        <w:rPr>
          <w:rFonts w:eastAsia="宋体"/>
          <w:b/>
          <w:lang w:eastAsia="zh-CN"/>
        </w:rPr>
        <w:t xml:space="preserve">cancellation </w:t>
      </w:r>
      <w:r>
        <w:rPr>
          <w:rFonts w:eastAsia="宋体" w:hint="eastAsia"/>
          <w:b/>
          <w:lang w:eastAsia="zh-CN"/>
        </w:rPr>
        <w:t>operation</w:t>
      </w:r>
      <w:r>
        <w:rPr>
          <w:rFonts w:eastAsia="宋体"/>
          <w:b/>
          <w:lang w:eastAsia="zh-CN"/>
        </w:rPr>
        <w:t>.</w:t>
      </w:r>
      <w:r>
        <w:rPr>
          <w:rFonts w:eastAsia="宋体" w:hint="eastAsia"/>
          <w:b/>
          <w:lang w:eastAsia="zh-CN"/>
        </w:rPr>
        <w:t xml:space="preserve"> No spec impact is needed. </w:t>
      </w:r>
    </w:p>
    <w:p w14:paraId="06389267" w14:textId="179BBB7D" w:rsidR="00916F52" w:rsidRDefault="00916F52" w:rsidP="00916F52">
      <w:pPr>
        <w:pStyle w:val="a0"/>
        <w:rPr>
          <w:rFonts w:eastAsia="宋体"/>
          <w:b/>
          <w:lang w:eastAsia="zh-CN"/>
        </w:rPr>
      </w:pPr>
      <w:r w:rsidRPr="006120A5">
        <w:rPr>
          <w:rFonts w:eastAsia="宋体"/>
          <w:b/>
          <w:lang w:eastAsia="zh-CN"/>
        </w:rPr>
        <w:t xml:space="preserve">Proposal </w:t>
      </w:r>
      <w:r>
        <w:rPr>
          <w:rFonts w:eastAsia="宋体"/>
          <w:b/>
          <w:noProof/>
          <w:lang w:eastAsia="zh-CN"/>
        </w:rPr>
        <w:t>8</w:t>
      </w:r>
      <w:r w:rsidRPr="006120A5">
        <w:rPr>
          <w:rFonts w:eastAsia="宋体"/>
          <w:b/>
          <w:lang w:eastAsia="zh-CN"/>
        </w:rPr>
        <w:t xml:space="preserve">: </w:t>
      </w:r>
      <w:r w:rsidRPr="006364EA">
        <w:rPr>
          <w:rFonts w:eastAsia="宋体"/>
          <w:b/>
          <w:lang w:eastAsia="zh-CN"/>
        </w:rPr>
        <w:t xml:space="preserve">Upon </w:t>
      </w:r>
      <w:r>
        <w:rPr>
          <w:rFonts w:eastAsia="宋体"/>
          <w:b/>
          <w:lang w:eastAsia="zh-CN"/>
        </w:rPr>
        <w:t>detecting</w:t>
      </w:r>
      <w:r w:rsidRPr="006364EA">
        <w:rPr>
          <w:rFonts w:eastAsia="宋体"/>
          <w:b/>
          <w:lang w:eastAsia="zh-CN"/>
        </w:rPr>
        <w:t xml:space="preserve"> </w:t>
      </w:r>
      <w:r>
        <w:rPr>
          <w:rFonts w:eastAsia="宋体"/>
          <w:b/>
          <w:lang w:eastAsia="zh-CN"/>
        </w:rPr>
        <w:t>an</w:t>
      </w:r>
      <w:r w:rsidRPr="006364EA">
        <w:rPr>
          <w:rFonts w:eastAsia="宋体"/>
          <w:b/>
          <w:lang w:eastAsia="zh-CN"/>
        </w:rPr>
        <w:t xml:space="preserve"> UL cancellation indication, UE </w:t>
      </w:r>
      <w:r>
        <w:rPr>
          <w:rFonts w:eastAsia="宋体"/>
          <w:b/>
          <w:lang w:eastAsia="zh-CN"/>
        </w:rPr>
        <w:t xml:space="preserve">stops the </w:t>
      </w:r>
      <w:r>
        <w:rPr>
          <w:rFonts w:eastAsia="宋体" w:hint="eastAsia"/>
          <w:b/>
          <w:lang w:eastAsia="zh-CN"/>
        </w:rPr>
        <w:t>corresponding UL signal/channel</w:t>
      </w:r>
      <w:r>
        <w:rPr>
          <w:rFonts w:eastAsia="宋体"/>
          <w:b/>
          <w:lang w:eastAsia="zh-CN"/>
        </w:rPr>
        <w:t xml:space="preserve"> transmission </w:t>
      </w:r>
      <w:r>
        <w:rPr>
          <w:rFonts w:eastAsia="宋体" w:hint="eastAsia"/>
          <w:b/>
          <w:lang w:eastAsia="zh-CN"/>
        </w:rPr>
        <w:t>and</w:t>
      </w:r>
      <w:r>
        <w:rPr>
          <w:rFonts w:eastAsia="宋体"/>
          <w:b/>
          <w:lang w:eastAsia="zh-CN"/>
        </w:rPr>
        <w:t xml:space="preserve"> does not resume the </w:t>
      </w:r>
      <w:r>
        <w:rPr>
          <w:rFonts w:eastAsia="宋体" w:hint="eastAsia"/>
          <w:b/>
          <w:lang w:eastAsia="zh-CN"/>
        </w:rPr>
        <w:t>remaining part of the same UL signal/channel transmission</w:t>
      </w:r>
      <w:r>
        <w:rPr>
          <w:rFonts w:eastAsia="宋体"/>
          <w:b/>
          <w:lang w:eastAsia="zh-CN"/>
        </w:rPr>
        <w:t>.</w:t>
      </w:r>
    </w:p>
    <w:p w14:paraId="4355385C" w14:textId="213A95A7" w:rsidR="00916F52" w:rsidRPr="00CF258C" w:rsidRDefault="00916F52" w:rsidP="00916F52">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9</w:t>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 xml:space="preserve">supporting UL cancellation, UE </w:t>
      </w:r>
      <w:r w:rsidRPr="00CF258C">
        <w:rPr>
          <w:rFonts w:eastAsia="宋体"/>
          <w:b/>
          <w:lang w:eastAsia="zh-CN"/>
        </w:rPr>
        <w:t xml:space="preserve">can be configured </w:t>
      </w:r>
      <w:r>
        <w:rPr>
          <w:rFonts w:eastAsia="宋体"/>
          <w:b/>
          <w:lang w:eastAsia="zh-CN"/>
        </w:rPr>
        <w:t xml:space="preserve">with </w:t>
      </w:r>
      <w:r w:rsidRPr="00CF258C">
        <w:rPr>
          <w:rFonts w:eastAsia="宋体"/>
          <w:b/>
          <w:lang w:eastAsia="zh-CN"/>
        </w:rPr>
        <w:t xml:space="preserve">slot-level or mini-slot level monitoring </w:t>
      </w:r>
      <w:r>
        <w:rPr>
          <w:rFonts w:eastAsia="宋体"/>
          <w:b/>
          <w:lang w:eastAsia="zh-CN"/>
        </w:rPr>
        <w:t>for UL cancellation indication</w:t>
      </w:r>
      <w:r w:rsidRPr="00CF258C">
        <w:rPr>
          <w:rFonts w:eastAsia="宋体"/>
          <w:b/>
          <w:lang w:eastAsia="zh-CN"/>
        </w:rPr>
        <w:t xml:space="preserve"> monitoring</w:t>
      </w:r>
      <w:r w:rsidRPr="00CF258C">
        <w:rPr>
          <w:rFonts w:eastAsia="宋体" w:hint="eastAsia"/>
          <w:b/>
          <w:lang w:eastAsia="zh-CN"/>
        </w:rPr>
        <w:t>.</w:t>
      </w:r>
    </w:p>
    <w:p w14:paraId="375FEB14"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For mini-slot level monitoring, monitoring occasion and number for blind decoding for UL cancellation indication, should be configurable.</w:t>
      </w:r>
    </w:p>
    <w:p w14:paraId="75CA26F1" w14:textId="6723FEE8" w:rsidR="00916F52" w:rsidRPr="00CF258C" w:rsidRDefault="00916F52" w:rsidP="00916F52">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10</w:t>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14:paraId="6744F318"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At least an enhanced PDCCH monitoring capability in terms of number of CCEs should be defined.</w:t>
      </w:r>
    </w:p>
    <w:p w14:paraId="5B2ED02F" w14:textId="3CFA96A8" w:rsidR="00916F52" w:rsidRPr="00EF78F2" w:rsidRDefault="00916F52" w:rsidP="00916F52">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11</w:t>
      </w:r>
      <w:r w:rsidRPr="00EF78F2">
        <w:rPr>
          <w:rFonts w:eastAsia="宋体"/>
          <w:b/>
          <w:lang w:eastAsia="zh-CN"/>
        </w:rPr>
        <w:t xml:space="preserve">: </w:t>
      </w:r>
      <w:r>
        <w:rPr>
          <w:rFonts w:eastAsia="宋体"/>
          <w:b/>
          <w:lang w:eastAsia="zh-CN"/>
        </w:rPr>
        <w:t xml:space="preserve">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the starting position of cancelled time resources</w:t>
      </w:r>
      <w:r>
        <w:rPr>
          <w:rFonts w:eastAsia="宋体"/>
          <w:b/>
          <w:lang w:eastAsia="zh-CN"/>
        </w:rPr>
        <w:t xml:space="preserve"> based on following options</w:t>
      </w:r>
    </w:p>
    <w:p w14:paraId="2DF58D91"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1: slot and/or symbol offset indicated by DCI relative to the </w:t>
      </w:r>
      <w:r>
        <w:rPr>
          <w:rFonts w:ascii="Times New Roman" w:eastAsia="等线" w:hAnsi="Times New Roman" w:hint="eastAsia"/>
          <w:b/>
          <w:sz w:val="20"/>
          <w:szCs w:val="20"/>
          <w:lang w:val="en-GB"/>
        </w:rPr>
        <w:t>ending symbol PDCCH CORESET carrying the</w:t>
      </w:r>
      <w:r w:rsidRPr="00F65AC5">
        <w:rPr>
          <w:rFonts w:ascii="Times New Roman" w:eastAsia="等线" w:hAnsi="Times New Roman"/>
          <w:b/>
          <w:sz w:val="20"/>
          <w:szCs w:val="20"/>
          <w:lang w:val="en-GB"/>
        </w:rPr>
        <w:t xml:space="preserve"> UL cancellation indication</w:t>
      </w:r>
      <w:r>
        <w:rPr>
          <w:rFonts w:ascii="Times New Roman" w:eastAsia="等线" w:hAnsi="Times New Roman" w:hint="eastAsia"/>
          <w:b/>
          <w:sz w:val="20"/>
          <w:szCs w:val="20"/>
          <w:lang w:val="en-GB"/>
        </w:rPr>
        <w:t xml:space="preserve"> plus the minimum UE processing time for cancelation operation</w:t>
      </w:r>
    </w:p>
    <w:p w14:paraId="4044BC22"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2: slot and/or symbol offset configured by RRC relative to the </w:t>
      </w:r>
      <w:r>
        <w:rPr>
          <w:rFonts w:ascii="Times New Roman" w:eastAsia="等线" w:hAnsi="Times New Roman" w:hint="eastAsia"/>
          <w:b/>
          <w:sz w:val="20"/>
          <w:szCs w:val="20"/>
          <w:lang w:val="en-GB"/>
        </w:rPr>
        <w:t>ending symbol PDCCH CORESET carrying the</w:t>
      </w:r>
      <w:r w:rsidRPr="00F65AC5">
        <w:rPr>
          <w:rFonts w:ascii="Times New Roman" w:eastAsia="等线" w:hAnsi="Times New Roman"/>
          <w:b/>
          <w:sz w:val="20"/>
          <w:szCs w:val="20"/>
          <w:lang w:val="en-GB"/>
        </w:rPr>
        <w:t xml:space="preserve"> UL cancellation indication</w:t>
      </w:r>
      <w:r>
        <w:rPr>
          <w:rFonts w:ascii="Times New Roman" w:eastAsia="等线" w:hAnsi="Times New Roman" w:hint="eastAsia"/>
          <w:b/>
          <w:sz w:val="20"/>
          <w:szCs w:val="20"/>
          <w:lang w:val="en-GB"/>
        </w:rPr>
        <w:t xml:space="preserve"> plus the minimum UE processing time for cancelation operation</w:t>
      </w:r>
      <w:r w:rsidRPr="00F65AC5" w:rsidDel="00AE0584">
        <w:rPr>
          <w:rFonts w:ascii="Times New Roman" w:eastAsia="等线" w:hAnsi="Times New Roman"/>
          <w:b/>
          <w:sz w:val="20"/>
          <w:szCs w:val="20"/>
          <w:lang w:val="en-GB"/>
        </w:rPr>
        <w:t xml:space="preserve"> </w:t>
      </w:r>
    </w:p>
    <w:p w14:paraId="27F230A1"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Option 3: symbol-level offset implicitly determined based on the </w:t>
      </w:r>
      <w:r>
        <w:rPr>
          <w:rFonts w:ascii="Times New Roman" w:eastAsia="等线" w:hAnsi="Times New Roman" w:hint="eastAsia"/>
          <w:b/>
          <w:sz w:val="20"/>
          <w:szCs w:val="20"/>
          <w:lang w:val="en-GB"/>
        </w:rPr>
        <w:t>ending symbol PDCCH CORESET carrying the</w:t>
      </w:r>
      <w:r w:rsidRPr="00F65AC5">
        <w:rPr>
          <w:rFonts w:ascii="Times New Roman" w:eastAsia="等线" w:hAnsi="Times New Roman"/>
          <w:b/>
          <w:sz w:val="20"/>
          <w:szCs w:val="20"/>
          <w:lang w:val="en-GB"/>
        </w:rPr>
        <w:t xml:space="preserve"> UL cancellation indication</w:t>
      </w:r>
      <w:r>
        <w:rPr>
          <w:rFonts w:ascii="Times New Roman" w:eastAsia="等线" w:hAnsi="Times New Roman" w:hint="eastAsia"/>
          <w:b/>
          <w:sz w:val="20"/>
          <w:szCs w:val="20"/>
          <w:lang w:val="en-GB"/>
        </w:rPr>
        <w:t xml:space="preserve"> plus the minimum UE processing time for cancelation operation</w:t>
      </w:r>
    </w:p>
    <w:p w14:paraId="114066E2" w14:textId="11CEDD51" w:rsidR="00916F52" w:rsidRDefault="00916F52" w:rsidP="00916F52">
      <w:pPr>
        <w:spacing w:afterLines="50" w:after="120" w:line="280" w:lineRule="exact"/>
        <w:jc w:val="both"/>
        <w:rPr>
          <w:rFonts w:eastAsia="宋体"/>
          <w:b/>
          <w:lang w:eastAsia="zh-CN"/>
        </w:rPr>
      </w:pPr>
      <w:r w:rsidRPr="00A47EBD">
        <w:rPr>
          <w:rFonts w:eastAsia="宋体"/>
          <w:b/>
          <w:lang w:eastAsia="zh-CN"/>
        </w:rPr>
        <w:t xml:space="preserve">Proposal </w:t>
      </w:r>
      <w:r>
        <w:rPr>
          <w:rFonts w:eastAsia="宋体"/>
          <w:b/>
          <w:noProof/>
          <w:lang w:eastAsia="zh-CN"/>
        </w:rPr>
        <w:t>12</w:t>
      </w:r>
      <w:r w:rsidRPr="00A47EBD">
        <w:rPr>
          <w:rFonts w:eastAsia="宋体"/>
          <w:b/>
          <w:lang w:eastAsia="zh-CN"/>
        </w:rPr>
        <w:t>:</w:t>
      </w:r>
      <w:r>
        <w:rPr>
          <w:rFonts w:eastAsia="宋体"/>
          <w:b/>
          <w:lang w:eastAsia="zh-CN"/>
        </w:rPr>
        <w:t xml:space="preserve"> At least support </w:t>
      </w:r>
      <w:r>
        <w:rPr>
          <w:rFonts w:eastAsia="宋体" w:hint="eastAsia"/>
          <w:b/>
          <w:lang w:eastAsia="zh-CN"/>
        </w:rPr>
        <w:t xml:space="preserve">applying the </w:t>
      </w:r>
      <w:r>
        <w:rPr>
          <w:rFonts w:eastAsia="宋体"/>
          <w:b/>
          <w:lang w:eastAsia="zh-CN"/>
        </w:rPr>
        <w:t xml:space="preserve">UL cancellation </w:t>
      </w:r>
      <w:r>
        <w:rPr>
          <w:rFonts w:eastAsia="宋体" w:hint="eastAsia"/>
          <w:b/>
          <w:lang w:eastAsia="zh-CN"/>
        </w:rPr>
        <w:t>in</w:t>
      </w:r>
      <w:r>
        <w:rPr>
          <w:rFonts w:eastAsia="宋体"/>
          <w:b/>
          <w:lang w:eastAsia="zh-CN"/>
        </w:rPr>
        <w:t xml:space="preserve"> one slot.</w:t>
      </w:r>
    </w:p>
    <w:p w14:paraId="6EB7B022"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 xml:space="preserve">UE cancels the UL transmission in </w:t>
      </w:r>
      <w:r>
        <w:rPr>
          <w:rFonts w:ascii="Times New Roman" w:eastAsia="等线" w:hAnsi="Times New Roman" w:hint="eastAsia"/>
          <w:b/>
          <w:sz w:val="20"/>
          <w:szCs w:val="20"/>
          <w:lang w:val="en-GB"/>
        </w:rPr>
        <w:t>one</w:t>
      </w:r>
      <w:r w:rsidRPr="00F65AC5">
        <w:rPr>
          <w:rFonts w:ascii="Times New Roman" w:eastAsia="等线" w:hAnsi="Times New Roman"/>
          <w:b/>
          <w:sz w:val="20"/>
          <w:szCs w:val="20"/>
          <w:lang w:val="en-GB"/>
        </w:rPr>
        <w:t xml:space="preserve"> slot given by UL cancellation indication until the boundary of the slot.</w:t>
      </w:r>
    </w:p>
    <w:p w14:paraId="17ED05DC"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FFS whether and how to support UL cancellation is applied for multiple slots.</w:t>
      </w:r>
    </w:p>
    <w:p w14:paraId="7B0685FC" w14:textId="738FC8E4" w:rsidR="00916F52" w:rsidRDefault="00916F52" w:rsidP="00916F52">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13</w:t>
      </w:r>
      <w:r w:rsidRPr="000E3522">
        <w:rPr>
          <w:rFonts w:eastAsia="宋体"/>
          <w:b/>
          <w:lang w:eastAsia="zh-CN"/>
        </w:rPr>
        <w:t>:</w:t>
      </w:r>
      <w:r>
        <w:rPr>
          <w:rFonts w:eastAsia="宋体"/>
          <w:b/>
          <w:lang w:eastAsia="zh-CN"/>
        </w:rPr>
        <w:t xml:space="preserve"> UL cancelation indication with finer frequency domain indication or UE-specific cancellation indication can be adopted.</w:t>
      </w:r>
    </w:p>
    <w:p w14:paraId="444F162C" w14:textId="3AE4E223" w:rsidR="00916F52" w:rsidRPr="00A00CF3" w:rsidRDefault="00916F52" w:rsidP="00916F52">
      <w:pPr>
        <w:pStyle w:val="a0"/>
        <w:spacing w:beforeLines="50" w:before="120" w:afterLines="50"/>
        <w:rPr>
          <w:rFonts w:eastAsia="宋体"/>
          <w:b/>
          <w:i/>
          <w:lang w:eastAsia="zh-CN"/>
        </w:rPr>
      </w:pPr>
      <w:r w:rsidRPr="000E3522">
        <w:rPr>
          <w:rFonts w:eastAsia="宋体"/>
          <w:b/>
          <w:lang w:eastAsia="zh-CN"/>
        </w:rPr>
        <w:t xml:space="preserve">Proposal </w:t>
      </w:r>
      <w:r>
        <w:rPr>
          <w:rFonts w:eastAsia="宋体"/>
          <w:b/>
          <w:noProof/>
          <w:lang w:eastAsia="zh-CN"/>
        </w:rPr>
        <w:t>14</w:t>
      </w:r>
      <w:r w:rsidRPr="000E3522">
        <w:rPr>
          <w:rFonts w:eastAsia="宋体"/>
          <w:b/>
          <w:lang w:eastAsia="zh-CN"/>
        </w:rPr>
        <w:t>:</w:t>
      </w:r>
      <w:r>
        <w:rPr>
          <w:rFonts w:eastAsia="宋体"/>
          <w:b/>
          <w:lang w:eastAsia="zh-CN"/>
        </w:rPr>
        <w:t xml:space="preserve"> </w:t>
      </w:r>
      <w:r w:rsidRPr="00A00CF3">
        <w:rPr>
          <w:rFonts w:eastAsia="宋体" w:hint="eastAsia"/>
          <w:b/>
          <w:szCs w:val="20"/>
          <w:lang w:eastAsia="zh-CN"/>
        </w:rPr>
        <w:t xml:space="preserve">Enhanced UL power control </w:t>
      </w:r>
      <w:r w:rsidRPr="00A00CF3">
        <w:rPr>
          <w:rFonts w:eastAsia="宋体"/>
          <w:b/>
          <w:szCs w:val="20"/>
          <w:lang w:eastAsia="zh-CN"/>
        </w:rPr>
        <w:t>for determination of power control parameter set (e.g. P</w:t>
      </w:r>
      <w:r w:rsidRPr="00A00CF3">
        <w:rPr>
          <w:rFonts w:eastAsia="宋体"/>
          <w:b/>
          <w:szCs w:val="20"/>
          <w:vertAlign w:val="subscript"/>
          <w:lang w:eastAsia="zh-CN"/>
        </w:rPr>
        <w:t>0</w:t>
      </w:r>
      <w:r w:rsidRPr="00A00CF3">
        <w:rPr>
          <w:rFonts w:eastAsia="宋体"/>
          <w:b/>
          <w:szCs w:val="20"/>
          <w:lang w:eastAsia="zh-CN"/>
        </w:rPr>
        <w:t xml:space="preserve">, alpha) based on scheduling DCI indication </w:t>
      </w:r>
      <w:r w:rsidRPr="00A00CF3">
        <w:rPr>
          <w:b/>
          <w:szCs w:val="20"/>
        </w:rPr>
        <w:t>without using SRI</w:t>
      </w:r>
      <w:r w:rsidRPr="00A00CF3">
        <w:rPr>
          <w:rFonts w:eastAsia="宋体" w:hint="eastAsia"/>
          <w:b/>
          <w:i/>
          <w:lang w:eastAsia="zh-CN"/>
        </w:rPr>
        <w:t xml:space="preserve"> </w:t>
      </w:r>
      <w:r w:rsidRPr="00A00CF3">
        <w:rPr>
          <w:rFonts w:eastAsia="宋体"/>
          <w:b/>
          <w:lang w:eastAsia="zh-CN"/>
        </w:rPr>
        <w:t>is supported</w:t>
      </w:r>
    </w:p>
    <w:p w14:paraId="2912791E" w14:textId="7912F8EB" w:rsidR="00916F52" w:rsidRPr="004477CF" w:rsidRDefault="00916F52" w:rsidP="00916F52">
      <w:pPr>
        <w:jc w:val="both"/>
        <w:rPr>
          <w:rFonts w:eastAsia="宋体"/>
          <w:b/>
          <w:szCs w:val="20"/>
          <w:lang w:eastAsia="zh-CN"/>
        </w:rPr>
      </w:pPr>
      <w:r w:rsidRPr="000E3522">
        <w:rPr>
          <w:rFonts w:eastAsia="宋体"/>
          <w:b/>
          <w:lang w:eastAsia="zh-CN"/>
        </w:rPr>
        <w:t xml:space="preserve">Proposal </w:t>
      </w:r>
      <w:r>
        <w:rPr>
          <w:rFonts w:eastAsia="宋体"/>
          <w:b/>
          <w:noProof/>
          <w:lang w:eastAsia="zh-CN"/>
        </w:rPr>
        <w:t>15</w:t>
      </w:r>
      <w:r w:rsidRPr="000E3522">
        <w:rPr>
          <w:rFonts w:eastAsia="宋体"/>
          <w:b/>
          <w:lang w:eastAsia="zh-CN"/>
        </w:rPr>
        <w:t>:</w:t>
      </w:r>
      <w:r>
        <w:rPr>
          <w:rFonts w:eastAsia="宋体"/>
          <w:b/>
          <w:lang w:eastAsia="zh-CN"/>
        </w:rPr>
        <w:t xml:space="preserve"> </w:t>
      </w:r>
      <w:r w:rsidRPr="004477CF">
        <w:rPr>
          <w:rFonts w:eastAsia="宋体"/>
          <w:b/>
          <w:szCs w:val="20"/>
          <w:lang w:eastAsia="zh-CN"/>
        </w:rPr>
        <w:t>For enhanced power control based on group common DCI, followings need to be further studied.</w:t>
      </w:r>
    </w:p>
    <w:p w14:paraId="44BD334A"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Monitoring for group common DCI carrying power control parameter for URLLC</w:t>
      </w:r>
    </w:p>
    <w:p w14:paraId="29656AFC" w14:textId="77777777" w:rsidR="00916F52" w:rsidRPr="00F65AC5" w:rsidRDefault="00916F52" w:rsidP="00916F52">
      <w:pPr>
        <w:pStyle w:val="af2"/>
        <w:numPr>
          <w:ilvl w:val="0"/>
          <w:numId w:val="15"/>
        </w:numPr>
        <w:spacing w:afterLines="50" w:after="120"/>
        <w:ind w:firstLineChars="0" w:hanging="357"/>
        <w:rPr>
          <w:rFonts w:ascii="Times New Roman" w:eastAsia="等线" w:hAnsi="Times New Roman"/>
          <w:b/>
          <w:sz w:val="20"/>
          <w:szCs w:val="20"/>
          <w:lang w:val="en-GB"/>
        </w:rPr>
      </w:pPr>
      <w:r w:rsidRPr="00F65AC5">
        <w:rPr>
          <w:rFonts w:ascii="Times New Roman" w:eastAsia="等线" w:hAnsi="Times New Roman"/>
          <w:b/>
          <w:sz w:val="20"/>
          <w:szCs w:val="20"/>
          <w:lang w:val="en-GB"/>
        </w:rPr>
        <w:t>Effective time for group common DCI carrying power control parameter for URLLC</w:t>
      </w:r>
    </w:p>
    <w:p w14:paraId="32C61BDE" w14:textId="137ED7BF" w:rsidR="00916F52" w:rsidRPr="00A93DF8" w:rsidRDefault="00916F52" w:rsidP="00916F52">
      <w:pPr>
        <w:pStyle w:val="a0"/>
        <w:rPr>
          <w:rFonts w:eastAsia="等线"/>
          <w:b/>
          <w:szCs w:val="20"/>
          <w:lang w:eastAsia="zh-CN"/>
        </w:rPr>
      </w:pPr>
      <w:r w:rsidRPr="00A93DF8">
        <w:rPr>
          <w:rFonts w:eastAsia="等线"/>
          <w:b/>
          <w:szCs w:val="20"/>
          <w:lang w:eastAsia="zh-CN"/>
        </w:rPr>
        <w:t xml:space="preserve">Proposal </w:t>
      </w:r>
      <w:r>
        <w:rPr>
          <w:rFonts w:eastAsia="等线"/>
          <w:b/>
          <w:noProof/>
          <w:szCs w:val="20"/>
          <w:lang w:eastAsia="zh-CN"/>
        </w:rPr>
        <w:t>16</w:t>
      </w:r>
      <w:r w:rsidRPr="00A93DF8">
        <w:rPr>
          <w:rFonts w:eastAsia="等线"/>
          <w:b/>
          <w:szCs w:val="20"/>
          <w:lang w:eastAsia="zh-CN"/>
        </w:rPr>
        <w:t xml:space="preserve">:  Increased TPC range </w:t>
      </w:r>
      <w:r>
        <w:rPr>
          <w:rFonts w:eastAsia="等线"/>
          <w:b/>
          <w:szCs w:val="20"/>
          <w:lang w:eastAsia="zh-CN"/>
        </w:rPr>
        <w:t>is supported</w:t>
      </w:r>
      <w:r w:rsidRPr="00A93DF8">
        <w:rPr>
          <w:rFonts w:eastAsia="等线"/>
          <w:b/>
          <w:szCs w:val="20"/>
          <w:lang w:eastAsia="zh-CN"/>
        </w:rPr>
        <w:t xml:space="preserve"> for enhanced power control.</w:t>
      </w:r>
      <w:r>
        <w:rPr>
          <w:rFonts w:eastAsia="等线"/>
          <w:b/>
          <w:szCs w:val="20"/>
          <w:lang w:eastAsia="zh-CN"/>
        </w:rPr>
        <w:t xml:space="preserve"> </w:t>
      </w:r>
      <w:r>
        <w:rPr>
          <w:rFonts w:eastAsia="等线" w:hint="eastAsia"/>
          <w:b/>
          <w:szCs w:val="20"/>
          <w:lang w:eastAsia="zh-CN"/>
        </w:rPr>
        <w:t xml:space="preserve">The TPC range is RRC configured and 2bits is used per TPC command. </w:t>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41" w:name="OLE_LINK20"/>
      <w:r w:rsidRPr="005F15C7">
        <w:rPr>
          <w:b w:val="0"/>
          <w:bCs w:val="0"/>
          <w:kern w:val="0"/>
          <w:sz w:val="36"/>
          <w:szCs w:val="20"/>
          <w:lang w:val="fr-FR"/>
        </w:rPr>
        <w:lastRenderedPageBreak/>
        <w:t>References</w:t>
      </w:r>
    </w:p>
    <w:p w14:paraId="156BB6A3" w14:textId="2E2DFAB5" w:rsidR="00E15891" w:rsidRPr="005D08A2" w:rsidRDefault="005741F5" w:rsidP="005741F5">
      <w:pPr>
        <w:widowControl w:val="0"/>
        <w:numPr>
          <w:ilvl w:val="0"/>
          <w:numId w:val="7"/>
        </w:numPr>
        <w:snapToGrid w:val="0"/>
        <w:spacing w:line="320" w:lineRule="exact"/>
        <w:jc w:val="both"/>
        <w:rPr>
          <w:rFonts w:eastAsia="Arial Unicode MS" w:cs="Arial"/>
          <w:kern w:val="2"/>
          <w:szCs w:val="20"/>
          <w:lang w:eastAsia="ja-JP"/>
        </w:rPr>
      </w:pPr>
      <w:bookmarkStart w:id="42" w:name="_Ref793593"/>
      <w:bookmarkStart w:id="43" w:name="OLE_LINK15"/>
      <w:bookmarkEnd w:id="41"/>
      <w:r w:rsidRPr="005741F5">
        <w:rPr>
          <w:lang w:eastAsia="x-none"/>
        </w:rPr>
        <w:t>RP-190726</w:t>
      </w:r>
      <w:r w:rsidR="00E15891">
        <w:rPr>
          <w:lang w:eastAsia="x-none"/>
        </w:rPr>
        <w:t>,</w:t>
      </w:r>
      <w:r w:rsidR="00E15891">
        <w:rPr>
          <w:lang w:eastAsia="x-none"/>
        </w:rPr>
        <w:tab/>
        <w:t>“</w:t>
      </w:r>
      <w:r w:rsidRPr="005741F5">
        <w:rPr>
          <w:lang w:eastAsia="x-none"/>
        </w:rPr>
        <w:t>New WID: Physical Layer Enhancements for NR Ultra-Reliable and Low Latency Communication (URLLC)</w:t>
      </w:r>
      <w:r w:rsidR="00E15891">
        <w:rPr>
          <w:lang w:eastAsia="x-none"/>
        </w:rPr>
        <w:t xml:space="preserve">”, </w:t>
      </w:r>
      <w:r>
        <w:rPr>
          <w:lang w:eastAsia="x-none"/>
        </w:rPr>
        <w:t>Huawei</w:t>
      </w:r>
      <w:r w:rsidR="00E15891">
        <w:rPr>
          <w:lang w:eastAsia="x-none"/>
        </w:rPr>
        <w:t xml:space="preserve">, </w:t>
      </w:r>
      <w:r>
        <w:rPr>
          <w:lang w:eastAsia="x-none"/>
        </w:rPr>
        <w:t>RAN #83</w:t>
      </w:r>
      <w:r w:rsidR="00E15891">
        <w:rPr>
          <w:lang w:eastAsia="x-none"/>
        </w:rPr>
        <w:t>.</w:t>
      </w:r>
      <w:bookmarkEnd w:id="42"/>
    </w:p>
    <w:p w14:paraId="34F7B172" w14:textId="326DF625" w:rsidR="00A93DF8" w:rsidRDefault="00875776" w:rsidP="00A93DF8">
      <w:pPr>
        <w:widowControl w:val="0"/>
        <w:numPr>
          <w:ilvl w:val="0"/>
          <w:numId w:val="7"/>
        </w:numPr>
        <w:snapToGrid w:val="0"/>
        <w:spacing w:line="320" w:lineRule="exact"/>
        <w:jc w:val="both"/>
        <w:rPr>
          <w:rFonts w:eastAsia="Arial Unicode MS" w:cs="Arial"/>
          <w:kern w:val="2"/>
          <w:szCs w:val="20"/>
          <w:lang w:eastAsia="ja-JP"/>
        </w:rPr>
      </w:pPr>
      <w:bookmarkStart w:id="44" w:name="_Ref7542291"/>
      <w:r>
        <w:rPr>
          <w:rFonts w:eastAsia="Arial Unicode MS" w:cs="Arial"/>
          <w:kern w:val="2"/>
          <w:szCs w:val="20"/>
          <w:lang w:eastAsia="ja-JP"/>
        </w:rPr>
        <w:t>Chairman’s Notes RAN1 #96bis.</w:t>
      </w:r>
      <w:bookmarkEnd w:id="44"/>
    </w:p>
    <w:p w14:paraId="5AE818FD" w14:textId="109B7DAD" w:rsidR="00AB501D" w:rsidRDefault="00AB501D" w:rsidP="00A93DF8">
      <w:pPr>
        <w:widowControl w:val="0"/>
        <w:numPr>
          <w:ilvl w:val="0"/>
          <w:numId w:val="7"/>
        </w:numPr>
        <w:snapToGrid w:val="0"/>
        <w:spacing w:line="320" w:lineRule="exact"/>
        <w:jc w:val="both"/>
        <w:rPr>
          <w:rFonts w:eastAsia="Arial Unicode MS" w:cs="Arial"/>
          <w:kern w:val="2"/>
          <w:szCs w:val="20"/>
          <w:lang w:eastAsia="ja-JP"/>
        </w:rPr>
      </w:pPr>
      <w:bookmarkStart w:id="45" w:name="_Ref5134489"/>
      <w:r>
        <w:rPr>
          <w:lang w:eastAsia="x-none"/>
        </w:rPr>
        <w:t>TR 38.824 Study on physical layer enhancements for NR ultra-reliable low latency communication (URLLC), V1.2.0.</w:t>
      </w:r>
      <w:bookmarkEnd w:id="45"/>
    </w:p>
    <w:bookmarkStart w:id="46" w:name="_Ref793602"/>
    <w:bookmarkStart w:id="47" w:name="_Ref5020581"/>
    <w:bookmarkEnd w:id="43"/>
    <w:p w14:paraId="604A54F1" w14:textId="30747BEB" w:rsidR="001E3242" w:rsidRPr="00F65AC5" w:rsidRDefault="00D7216D" w:rsidP="00D7216D">
      <w:pPr>
        <w:widowControl w:val="0"/>
        <w:numPr>
          <w:ilvl w:val="0"/>
          <w:numId w:val="7"/>
        </w:numPr>
        <w:snapToGrid w:val="0"/>
        <w:spacing w:line="320" w:lineRule="exact"/>
        <w:jc w:val="both"/>
        <w:rPr>
          <w:rFonts w:eastAsia="Arial Unicode MS" w:cs="Arial"/>
          <w:kern w:val="2"/>
          <w:szCs w:val="20"/>
          <w:lang w:eastAsia="ja-JP"/>
        </w:rPr>
      </w:pPr>
      <w:r>
        <w:rPr>
          <w:lang w:eastAsia="x-none"/>
        </w:rPr>
        <w:fldChar w:fldCharType="begin"/>
      </w:r>
      <w:r>
        <w:rPr>
          <w:lang w:eastAsia="x-none"/>
        </w:rPr>
        <w:instrText>HYPERLINK "C:\\Users\\wanshic\\Documents\\Standards\\3GPP Standards\\Meeting Documents\\TSGR1_1901AdHoc\\R1-1900048.zip"</w:instrText>
      </w:r>
      <w:r w:rsidR="00916F52">
        <w:rPr>
          <w:lang w:eastAsia="x-none"/>
        </w:rPr>
      </w:r>
      <w:r>
        <w:rPr>
          <w:lang w:eastAsia="x-none"/>
        </w:rPr>
        <w:fldChar w:fldCharType="separate"/>
      </w:r>
      <w:r>
        <w:t>R1-190</w:t>
      </w:r>
      <w:r>
        <w:rPr>
          <w:lang w:eastAsia="x-none"/>
        </w:rPr>
        <w:fldChar w:fldCharType="end"/>
      </w:r>
      <w:r w:rsidR="00875776">
        <w:rPr>
          <w:lang w:eastAsia="x-none"/>
        </w:rPr>
        <w:t>6155</w:t>
      </w:r>
      <w:r w:rsidR="001E3242">
        <w:rPr>
          <w:lang w:eastAsia="x-none"/>
        </w:rPr>
        <w:t>,</w:t>
      </w:r>
      <w:r w:rsidR="001E3242">
        <w:rPr>
          <w:lang w:eastAsia="x-none"/>
        </w:rPr>
        <w:tab/>
        <w:t>“</w:t>
      </w:r>
      <w:r w:rsidRPr="00D7216D">
        <w:rPr>
          <w:lang w:eastAsia="x-none"/>
        </w:rPr>
        <w:t>Power control enhancemen</w:t>
      </w:r>
      <w:r>
        <w:rPr>
          <w:lang w:eastAsia="x-none"/>
        </w:rPr>
        <w:t>ts for UL intra-UE multiplexing</w:t>
      </w:r>
      <w:r w:rsidR="001E3242">
        <w:rPr>
          <w:lang w:eastAsia="x-none"/>
        </w:rPr>
        <w:t xml:space="preserve">”, </w:t>
      </w:r>
      <w:r>
        <w:rPr>
          <w:lang w:eastAsia="x-none"/>
        </w:rPr>
        <w:t>vivo</w:t>
      </w:r>
      <w:r w:rsidR="001E3242">
        <w:rPr>
          <w:lang w:eastAsia="x-none"/>
        </w:rPr>
        <w:t xml:space="preserve">, RAN1 </w:t>
      </w:r>
      <w:r>
        <w:rPr>
          <w:lang w:eastAsia="x-none"/>
        </w:rPr>
        <w:t>#9</w:t>
      </w:r>
      <w:r w:rsidR="00875776">
        <w:rPr>
          <w:lang w:eastAsia="x-none"/>
        </w:rPr>
        <w:t>7</w:t>
      </w:r>
      <w:r w:rsidR="001E3242">
        <w:rPr>
          <w:lang w:eastAsia="x-none"/>
        </w:rPr>
        <w:t>.</w:t>
      </w:r>
      <w:bookmarkEnd w:id="46"/>
      <w:bookmarkEnd w:id="47"/>
    </w:p>
    <w:p w14:paraId="37F6A415" w14:textId="605E9B43" w:rsidR="00F30218" w:rsidRPr="00F30218" w:rsidRDefault="00F30218" w:rsidP="00F30218">
      <w:pPr>
        <w:widowControl w:val="0"/>
        <w:numPr>
          <w:ilvl w:val="0"/>
          <w:numId w:val="7"/>
        </w:numPr>
        <w:snapToGrid w:val="0"/>
        <w:spacing w:line="320" w:lineRule="exact"/>
        <w:jc w:val="both"/>
        <w:rPr>
          <w:rFonts w:eastAsia="Arial Unicode MS" w:cs="Arial"/>
          <w:kern w:val="2"/>
          <w:szCs w:val="20"/>
          <w:lang w:eastAsia="ja-JP"/>
        </w:rPr>
      </w:pPr>
      <w:bookmarkStart w:id="48" w:name="_Ref7531850"/>
      <w:r w:rsidRPr="00F30218">
        <w:rPr>
          <w:rFonts w:eastAsia="Arial Unicode MS" w:cs="Arial"/>
          <w:kern w:val="2"/>
          <w:szCs w:val="20"/>
          <w:lang w:eastAsia="ja-JP"/>
        </w:rPr>
        <w:t xml:space="preserve">3GPP TS 38.101-1 </w:t>
      </w:r>
      <w:r>
        <w:rPr>
          <w:rFonts w:eastAsia="Arial Unicode MS" w:cs="Arial"/>
          <w:kern w:val="2"/>
          <w:szCs w:val="20"/>
          <w:lang w:eastAsia="ja-JP"/>
        </w:rPr>
        <w:t>“</w:t>
      </w:r>
      <w:r w:rsidRPr="00C40F13">
        <w:rPr>
          <w:rFonts w:eastAsia="宋体"/>
        </w:rPr>
        <w:t>User Equipment (UE) radio transmission and reception</w:t>
      </w:r>
      <w:r>
        <w:rPr>
          <w:rFonts w:eastAsia="宋体"/>
        </w:rPr>
        <w:t xml:space="preserve"> </w:t>
      </w:r>
      <w:r w:rsidRPr="00F30218">
        <w:rPr>
          <w:rFonts w:eastAsia="宋体"/>
        </w:rPr>
        <w:t>Part 1: Range 1 Standalone</w:t>
      </w:r>
      <w:r>
        <w:rPr>
          <w:rFonts w:eastAsia="Arial Unicode MS" w:cs="Arial"/>
          <w:kern w:val="2"/>
          <w:szCs w:val="20"/>
          <w:lang w:eastAsia="ja-JP"/>
        </w:rPr>
        <w:t xml:space="preserve">”, </w:t>
      </w:r>
      <w:r w:rsidRPr="00F30218">
        <w:rPr>
          <w:rFonts w:eastAsia="Arial Unicode MS" w:cs="Arial"/>
          <w:kern w:val="2"/>
          <w:szCs w:val="20"/>
          <w:lang w:eastAsia="ja-JP"/>
        </w:rPr>
        <w:t>V15.3.0</w:t>
      </w:r>
      <w:r>
        <w:rPr>
          <w:rFonts w:eastAsia="Arial Unicode MS" w:cs="Arial"/>
          <w:kern w:val="2"/>
          <w:szCs w:val="20"/>
          <w:lang w:eastAsia="ja-JP"/>
        </w:rPr>
        <w:t>.</w:t>
      </w:r>
      <w:bookmarkEnd w:id="48"/>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115F8" w14:textId="77777777" w:rsidR="00FA35E0" w:rsidRDefault="00FA35E0">
      <w:r>
        <w:separator/>
      </w:r>
    </w:p>
  </w:endnote>
  <w:endnote w:type="continuationSeparator" w:id="0">
    <w:p w14:paraId="2649100C" w14:textId="77777777" w:rsidR="00FA35E0" w:rsidRDefault="00FA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7A530" w14:textId="77777777" w:rsidR="00FA35E0" w:rsidRDefault="00FA35E0">
      <w:r>
        <w:separator/>
      </w:r>
    </w:p>
  </w:footnote>
  <w:footnote w:type="continuationSeparator" w:id="0">
    <w:p w14:paraId="4138AC67" w14:textId="77777777" w:rsidR="00FA35E0" w:rsidRDefault="00FA35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F65AC5" w:rsidRDefault="00F65AC5"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1D4C4F"/>
    <w:multiLevelType w:val="hybridMultilevel"/>
    <w:tmpl w:val="7E04F3A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8C664C7"/>
    <w:multiLevelType w:val="hybridMultilevel"/>
    <w:tmpl w:val="D23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7BF5541"/>
    <w:multiLevelType w:val="hybridMultilevel"/>
    <w:tmpl w:val="E0A83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06"/>
    <w:multiLevelType w:val="hybridMultilevel"/>
    <w:tmpl w:val="F58ED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A7FA4"/>
    <w:multiLevelType w:val="hybridMultilevel"/>
    <w:tmpl w:val="47B66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456ACF"/>
    <w:multiLevelType w:val="hybridMultilevel"/>
    <w:tmpl w:val="B752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7"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CD2481"/>
    <w:multiLevelType w:val="hybridMultilevel"/>
    <w:tmpl w:val="4BC65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D95C38"/>
    <w:multiLevelType w:val="hybridMultilevel"/>
    <w:tmpl w:val="427C0FE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1"/>
  </w:num>
  <w:num w:numId="4">
    <w:abstractNumId w:val="13"/>
  </w:num>
  <w:num w:numId="5">
    <w:abstractNumId w:val="19"/>
  </w:num>
  <w:num w:numId="6">
    <w:abstractNumId w:val="15"/>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8"/>
  </w:num>
  <w:num w:numId="11">
    <w:abstractNumId w:val="12"/>
  </w:num>
  <w:num w:numId="12">
    <w:abstractNumId w:val="22"/>
  </w:num>
  <w:num w:numId="13">
    <w:abstractNumId w:val="20"/>
  </w:num>
  <w:num w:numId="14">
    <w:abstractNumId w:val="14"/>
  </w:num>
  <w:num w:numId="15">
    <w:abstractNumId w:val="4"/>
  </w:num>
  <w:num w:numId="16">
    <w:abstractNumId w:val="2"/>
  </w:num>
  <w:num w:numId="17">
    <w:abstractNumId w:val="7"/>
  </w:num>
  <w:num w:numId="18">
    <w:abstractNumId w:val="24"/>
  </w:num>
  <w:num w:numId="19">
    <w:abstractNumId w:val="25"/>
  </w:num>
  <w:num w:numId="20">
    <w:abstractNumId w:val="17"/>
  </w:num>
  <w:num w:numId="21">
    <w:abstractNumId w:val="6"/>
  </w:num>
  <w:num w:numId="22">
    <w:abstractNumId w:val="8"/>
  </w:num>
  <w:num w:numId="23">
    <w:abstractNumId w:val="5"/>
  </w:num>
  <w:num w:numId="24">
    <w:abstractNumId w:val="8"/>
  </w:num>
  <w:num w:numId="25">
    <w:abstractNumId w:val="6"/>
  </w:num>
  <w:num w:numId="26">
    <w:abstractNumId w:val="10"/>
  </w:num>
  <w:num w:numId="27">
    <w:abstractNumId w:val="11"/>
  </w:num>
  <w:num w:numId="2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5BD"/>
    <w:rsid w:val="00005C84"/>
    <w:rsid w:val="000060C1"/>
    <w:rsid w:val="000063A7"/>
    <w:rsid w:val="000065F8"/>
    <w:rsid w:val="0000694F"/>
    <w:rsid w:val="00006ADB"/>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16F"/>
    <w:rsid w:val="00036257"/>
    <w:rsid w:val="000362AB"/>
    <w:rsid w:val="000363AE"/>
    <w:rsid w:val="000363FD"/>
    <w:rsid w:val="00036CBB"/>
    <w:rsid w:val="0003735E"/>
    <w:rsid w:val="0003772C"/>
    <w:rsid w:val="000377D4"/>
    <w:rsid w:val="00037A41"/>
    <w:rsid w:val="00037DBD"/>
    <w:rsid w:val="00037E65"/>
    <w:rsid w:val="00040590"/>
    <w:rsid w:val="000412E1"/>
    <w:rsid w:val="00041D73"/>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BFD"/>
    <w:rsid w:val="00060811"/>
    <w:rsid w:val="00060CE4"/>
    <w:rsid w:val="000613E6"/>
    <w:rsid w:val="000618D1"/>
    <w:rsid w:val="00061D0F"/>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F9F"/>
    <w:rsid w:val="000731F9"/>
    <w:rsid w:val="00073254"/>
    <w:rsid w:val="0007378E"/>
    <w:rsid w:val="000738A7"/>
    <w:rsid w:val="00074227"/>
    <w:rsid w:val="000743E3"/>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6878"/>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A07A7"/>
    <w:rsid w:val="000A09D3"/>
    <w:rsid w:val="000A0F2E"/>
    <w:rsid w:val="000A1A4E"/>
    <w:rsid w:val="000A1BC9"/>
    <w:rsid w:val="000A2B56"/>
    <w:rsid w:val="000A2BD3"/>
    <w:rsid w:val="000A2D2E"/>
    <w:rsid w:val="000A2DF4"/>
    <w:rsid w:val="000A3167"/>
    <w:rsid w:val="000A3855"/>
    <w:rsid w:val="000A3B62"/>
    <w:rsid w:val="000A3FE9"/>
    <w:rsid w:val="000A4AE5"/>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6868"/>
    <w:rsid w:val="000C77F5"/>
    <w:rsid w:val="000C7F01"/>
    <w:rsid w:val="000D13EC"/>
    <w:rsid w:val="000D1C99"/>
    <w:rsid w:val="000D1DD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2183"/>
    <w:rsid w:val="000E3366"/>
    <w:rsid w:val="000E3522"/>
    <w:rsid w:val="000E3970"/>
    <w:rsid w:val="000E3C6B"/>
    <w:rsid w:val="000E3E1D"/>
    <w:rsid w:val="000E415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F5E"/>
    <w:rsid w:val="000F412B"/>
    <w:rsid w:val="000F4320"/>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586"/>
    <w:rsid w:val="001128A8"/>
    <w:rsid w:val="00112EAA"/>
    <w:rsid w:val="00112F21"/>
    <w:rsid w:val="0011300A"/>
    <w:rsid w:val="0011322D"/>
    <w:rsid w:val="00113355"/>
    <w:rsid w:val="001135BA"/>
    <w:rsid w:val="00113AB2"/>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7E"/>
    <w:rsid w:val="001233A1"/>
    <w:rsid w:val="00123A82"/>
    <w:rsid w:val="00123AA1"/>
    <w:rsid w:val="00123B33"/>
    <w:rsid w:val="00123E23"/>
    <w:rsid w:val="00123E88"/>
    <w:rsid w:val="0012412F"/>
    <w:rsid w:val="00124494"/>
    <w:rsid w:val="00124939"/>
    <w:rsid w:val="00124BE6"/>
    <w:rsid w:val="0012539A"/>
    <w:rsid w:val="00125C01"/>
    <w:rsid w:val="00125CA4"/>
    <w:rsid w:val="00125ED7"/>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82F"/>
    <w:rsid w:val="00146928"/>
    <w:rsid w:val="00147082"/>
    <w:rsid w:val="00147F44"/>
    <w:rsid w:val="00150784"/>
    <w:rsid w:val="0015097A"/>
    <w:rsid w:val="0015100F"/>
    <w:rsid w:val="001510E5"/>
    <w:rsid w:val="001511AD"/>
    <w:rsid w:val="0015172E"/>
    <w:rsid w:val="001519B3"/>
    <w:rsid w:val="00151AD9"/>
    <w:rsid w:val="00151BB2"/>
    <w:rsid w:val="00153000"/>
    <w:rsid w:val="0015312D"/>
    <w:rsid w:val="00153307"/>
    <w:rsid w:val="00153B22"/>
    <w:rsid w:val="00153CAC"/>
    <w:rsid w:val="00154032"/>
    <w:rsid w:val="001540B2"/>
    <w:rsid w:val="0015433F"/>
    <w:rsid w:val="00154789"/>
    <w:rsid w:val="00154F45"/>
    <w:rsid w:val="001551C1"/>
    <w:rsid w:val="00155B12"/>
    <w:rsid w:val="00155CD9"/>
    <w:rsid w:val="00155D6A"/>
    <w:rsid w:val="00156CCB"/>
    <w:rsid w:val="00156EF4"/>
    <w:rsid w:val="00157A72"/>
    <w:rsid w:val="00157BD9"/>
    <w:rsid w:val="00157E43"/>
    <w:rsid w:val="00160C79"/>
    <w:rsid w:val="00161189"/>
    <w:rsid w:val="00161DC1"/>
    <w:rsid w:val="00161E41"/>
    <w:rsid w:val="00161F85"/>
    <w:rsid w:val="00162FD4"/>
    <w:rsid w:val="001631C7"/>
    <w:rsid w:val="001631EE"/>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D09"/>
    <w:rsid w:val="00176D18"/>
    <w:rsid w:val="00177528"/>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60AB"/>
    <w:rsid w:val="0018646F"/>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3CF6"/>
    <w:rsid w:val="001B42BA"/>
    <w:rsid w:val="001B51A2"/>
    <w:rsid w:val="001B53D1"/>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31E7"/>
    <w:rsid w:val="001E3242"/>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588"/>
    <w:rsid w:val="001F47EF"/>
    <w:rsid w:val="001F4893"/>
    <w:rsid w:val="001F4D40"/>
    <w:rsid w:val="001F510F"/>
    <w:rsid w:val="001F64AD"/>
    <w:rsid w:val="001F6DC8"/>
    <w:rsid w:val="001F7C6D"/>
    <w:rsid w:val="002007F1"/>
    <w:rsid w:val="00201D35"/>
    <w:rsid w:val="0020210B"/>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0A9"/>
    <w:rsid w:val="0021211A"/>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DD6"/>
    <w:rsid w:val="00244FEB"/>
    <w:rsid w:val="002457C9"/>
    <w:rsid w:val="00245F1A"/>
    <w:rsid w:val="00246A10"/>
    <w:rsid w:val="00246A59"/>
    <w:rsid w:val="00246A67"/>
    <w:rsid w:val="002501BC"/>
    <w:rsid w:val="002503F2"/>
    <w:rsid w:val="002506CB"/>
    <w:rsid w:val="002507A1"/>
    <w:rsid w:val="00250A1E"/>
    <w:rsid w:val="0025126E"/>
    <w:rsid w:val="0025177C"/>
    <w:rsid w:val="00251A65"/>
    <w:rsid w:val="00251B84"/>
    <w:rsid w:val="00251EA9"/>
    <w:rsid w:val="002521C5"/>
    <w:rsid w:val="002522BE"/>
    <w:rsid w:val="0025230A"/>
    <w:rsid w:val="002523D7"/>
    <w:rsid w:val="0025260A"/>
    <w:rsid w:val="0025337F"/>
    <w:rsid w:val="002534E6"/>
    <w:rsid w:val="0025351C"/>
    <w:rsid w:val="00253B46"/>
    <w:rsid w:val="00254AAD"/>
    <w:rsid w:val="00254C8E"/>
    <w:rsid w:val="00255175"/>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A42"/>
    <w:rsid w:val="002802E9"/>
    <w:rsid w:val="002802F5"/>
    <w:rsid w:val="0028073D"/>
    <w:rsid w:val="00280862"/>
    <w:rsid w:val="00280C3C"/>
    <w:rsid w:val="00281220"/>
    <w:rsid w:val="00281228"/>
    <w:rsid w:val="002814BE"/>
    <w:rsid w:val="0028163B"/>
    <w:rsid w:val="00281F30"/>
    <w:rsid w:val="00281FAD"/>
    <w:rsid w:val="002820E0"/>
    <w:rsid w:val="0028229D"/>
    <w:rsid w:val="00282534"/>
    <w:rsid w:val="00282907"/>
    <w:rsid w:val="00283D10"/>
    <w:rsid w:val="00284D1E"/>
    <w:rsid w:val="00285124"/>
    <w:rsid w:val="00285282"/>
    <w:rsid w:val="00285284"/>
    <w:rsid w:val="00285340"/>
    <w:rsid w:val="00285620"/>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D26"/>
    <w:rsid w:val="002A014A"/>
    <w:rsid w:val="002A04D2"/>
    <w:rsid w:val="002A0E29"/>
    <w:rsid w:val="002A142E"/>
    <w:rsid w:val="002A1CAD"/>
    <w:rsid w:val="002A22A1"/>
    <w:rsid w:val="002A2461"/>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279"/>
    <w:rsid w:val="002D2519"/>
    <w:rsid w:val="002D2555"/>
    <w:rsid w:val="002D2F94"/>
    <w:rsid w:val="002D3B69"/>
    <w:rsid w:val="002D4520"/>
    <w:rsid w:val="002D4C07"/>
    <w:rsid w:val="002D4D31"/>
    <w:rsid w:val="002D5195"/>
    <w:rsid w:val="002D583D"/>
    <w:rsid w:val="002D6779"/>
    <w:rsid w:val="002D67F3"/>
    <w:rsid w:val="002D689C"/>
    <w:rsid w:val="002D6BB6"/>
    <w:rsid w:val="002D7187"/>
    <w:rsid w:val="002D727A"/>
    <w:rsid w:val="002D72CC"/>
    <w:rsid w:val="002E093C"/>
    <w:rsid w:val="002E1B11"/>
    <w:rsid w:val="002E2C3C"/>
    <w:rsid w:val="002E2CC9"/>
    <w:rsid w:val="002E365C"/>
    <w:rsid w:val="002E3AD5"/>
    <w:rsid w:val="002E472C"/>
    <w:rsid w:val="002E4D1F"/>
    <w:rsid w:val="002E508A"/>
    <w:rsid w:val="002E53F5"/>
    <w:rsid w:val="002E56EC"/>
    <w:rsid w:val="002E5874"/>
    <w:rsid w:val="002E5A80"/>
    <w:rsid w:val="002E5DDA"/>
    <w:rsid w:val="002E5DE9"/>
    <w:rsid w:val="002E5FF4"/>
    <w:rsid w:val="002E6726"/>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3286"/>
    <w:rsid w:val="00303392"/>
    <w:rsid w:val="003037F2"/>
    <w:rsid w:val="003039E6"/>
    <w:rsid w:val="00303C80"/>
    <w:rsid w:val="003045CD"/>
    <w:rsid w:val="00304D2C"/>
    <w:rsid w:val="00304E2C"/>
    <w:rsid w:val="0030530D"/>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3C91"/>
    <w:rsid w:val="00314056"/>
    <w:rsid w:val="003143C9"/>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8B4"/>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825"/>
    <w:rsid w:val="00377CDF"/>
    <w:rsid w:val="00381267"/>
    <w:rsid w:val="003817C3"/>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C31"/>
    <w:rsid w:val="00400DA5"/>
    <w:rsid w:val="00401324"/>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662"/>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870"/>
    <w:rsid w:val="00446D32"/>
    <w:rsid w:val="00446F50"/>
    <w:rsid w:val="004475D7"/>
    <w:rsid w:val="004477CF"/>
    <w:rsid w:val="00450175"/>
    <w:rsid w:val="004504A8"/>
    <w:rsid w:val="004507BE"/>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2D24"/>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B60"/>
    <w:rsid w:val="004A736A"/>
    <w:rsid w:val="004B067B"/>
    <w:rsid w:val="004B0C00"/>
    <w:rsid w:val="004B13FE"/>
    <w:rsid w:val="004B150A"/>
    <w:rsid w:val="004B1C87"/>
    <w:rsid w:val="004B1FE6"/>
    <w:rsid w:val="004B2409"/>
    <w:rsid w:val="004B296B"/>
    <w:rsid w:val="004B2EAE"/>
    <w:rsid w:val="004B3124"/>
    <w:rsid w:val="004B31D0"/>
    <w:rsid w:val="004B4069"/>
    <w:rsid w:val="004B431D"/>
    <w:rsid w:val="004B449E"/>
    <w:rsid w:val="004B4C06"/>
    <w:rsid w:val="004B4D09"/>
    <w:rsid w:val="004B5821"/>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E0261"/>
    <w:rsid w:val="004E0FBE"/>
    <w:rsid w:val="004E0FF1"/>
    <w:rsid w:val="004E1B23"/>
    <w:rsid w:val="004E2306"/>
    <w:rsid w:val="004E23DE"/>
    <w:rsid w:val="004E2BDF"/>
    <w:rsid w:val="004E2FE3"/>
    <w:rsid w:val="004E3753"/>
    <w:rsid w:val="004E3A44"/>
    <w:rsid w:val="004E4320"/>
    <w:rsid w:val="004E451E"/>
    <w:rsid w:val="004E4845"/>
    <w:rsid w:val="004E4A11"/>
    <w:rsid w:val="004E5168"/>
    <w:rsid w:val="004E5851"/>
    <w:rsid w:val="004E6072"/>
    <w:rsid w:val="004E6648"/>
    <w:rsid w:val="004E6C49"/>
    <w:rsid w:val="004E6FCD"/>
    <w:rsid w:val="004E7364"/>
    <w:rsid w:val="004E744F"/>
    <w:rsid w:val="004E7A5B"/>
    <w:rsid w:val="004E7B7C"/>
    <w:rsid w:val="004E7CFE"/>
    <w:rsid w:val="004F028C"/>
    <w:rsid w:val="004F0889"/>
    <w:rsid w:val="004F0B10"/>
    <w:rsid w:val="004F14D4"/>
    <w:rsid w:val="004F1684"/>
    <w:rsid w:val="004F1797"/>
    <w:rsid w:val="004F1BD0"/>
    <w:rsid w:val="004F25F4"/>
    <w:rsid w:val="004F2FC7"/>
    <w:rsid w:val="004F3085"/>
    <w:rsid w:val="004F3677"/>
    <w:rsid w:val="004F3A33"/>
    <w:rsid w:val="004F44CB"/>
    <w:rsid w:val="004F45D3"/>
    <w:rsid w:val="004F45ED"/>
    <w:rsid w:val="004F592B"/>
    <w:rsid w:val="004F6570"/>
    <w:rsid w:val="004F6575"/>
    <w:rsid w:val="004F6759"/>
    <w:rsid w:val="004F7427"/>
    <w:rsid w:val="004F753A"/>
    <w:rsid w:val="004F7A35"/>
    <w:rsid w:val="004F7E8E"/>
    <w:rsid w:val="0050074C"/>
    <w:rsid w:val="005012A3"/>
    <w:rsid w:val="00502847"/>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C97"/>
    <w:rsid w:val="00514885"/>
    <w:rsid w:val="00514AA4"/>
    <w:rsid w:val="005153B5"/>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18"/>
    <w:rsid w:val="00525DB8"/>
    <w:rsid w:val="0052608E"/>
    <w:rsid w:val="00526220"/>
    <w:rsid w:val="00526237"/>
    <w:rsid w:val="005264DA"/>
    <w:rsid w:val="00526A6E"/>
    <w:rsid w:val="00526A86"/>
    <w:rsid w:val="00526DD2"/>
    <w:rsid w:val="005270AA"/>
    <w:rsid w:val="0052758B"/>
    <w:rsid w:val="005308F8"/>
    <w:rsid w:val="00530E7D"/>
    <w:rsid w:val="005317D0"/>
    <w:rsid w:val="00531A76"/>
    <w:rsid w:val="0053237C"/>
    <w:rsid w:val="005325CA"/>
    <w:rsid w:val="00532AF0"/>
    <w:rsid w:val="005337A7"/>
    <w:rsid w:val="00533C6B"/>
    <w:rsid w:val="00533E00"/>
    <w:rsid w:val="00534253"/>
    <w:rsid w:val="005342F5"/>
    <w:rsid w:val="00534527"/>
    <w:rsid w:val="005346B4"/>
    <w:rsid w:val="00534CA0"/>
    <w:rsid w:val="0053546D"/>
    <w:rsid w:val="00535AC2"/>
    <w:rsid w:val="005361C6"/>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2A3"/>
    <w:rsid w:val="00550DDE"/>
    <w:rsid w:val="00550E03"/>
    <w:rsid w:val="00551190"/>
    <w:rsid w:val="00551B76"/>
    <w:rsid w:val="0055240B"/>
    <w:rsid w:val="00552D27"/>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800F8"/>
    <w:rsid w:val="005801AA"/>
    <w:rsid w:val="00580A07"/>
    <w:rsid w:val="00580E01"/>
    <w:rsid w:val="0058156A"/>
    <w:rsid w:val="0058162C"/>
    <w:rsid w:val="00581E0B"/>
    <w:rsid w:val="00582002"/>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F55"/>
    <w:rsid w:val="00596DF4"/>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2B6"/>
    <w:rsid w:val="005B32FA"/>
    <w:rsid w:val="005B3675"/>
    <w:rsid w:val="005B38A6"/>
    <w:rsid w:val="005B3E37"/>
    <w:rsid w:val="005B464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8A2"/>
    <w:rsid w:val="005D0C57"/>
    <w:rsid w:val="005D0D1A"/>
    <w:rsid w:val="005D0F2E"/>
    <w:rsid w:val="005D12B7"/>
    <w:rsid w:val="005D13A0"/>
    <w:rsid w:val="005D1B6B"/>
    <w:rsid w:val="005D26B8"/>
    <w:rsid w:val="005D3067"/>
    <w:rsid w:val="005D3123"/>
    <w:rsid w:val="005D33B3"/>
    <w:rsid w:val="005D3AF8"/>
    <w:rsid w:val="005D3DFC"/>
    <w:rsid w:val="005D4282"/>
    <w:rsid w:val="005D43D1"/>
    <w:rsid w:val="005D462E"/>
    <w:rsid w:val="005D5027"/>
    <w:rsid w:val="005D50F4"/>
    <w:rsid w:val="005D588C"/>
    <w:rsid w:val="005D5C20"/>
    <w:rsid w:val="005D5F2C"/>
    <w:rsid w:val="005D6345"/>
    <w:rsid w:val="005D64D0"/>
    <w:rsid w:val="005D65C0"/>
    <w:rsid w:val="005D6C41"/>
    <w:rsid w:val="005D6D0D"/>
    <w:rsid w:val="005D6DBE"/>
    <w:rsid w:val="005D6E8B"/>
    <w:rsid w:val="005D71A5"/>
    <w:rsid w:val="005D772C"/>
    <w:rsid w:val="005E0170"/>
    <w:rsid w:val="005E0719"/>
    <w:rsid w:val="005E146D"/>
    <w:rsid w:val="005E1515"/>
    <w:rsid w:val="005E27B1"/>
    <w:rsid w:val="005E2D45"/>
    <w:rsid w:val="005E2FB4"/>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E37"/>
    <w:rsid w:val="0061335D"/>
    <w:rsid w:val="0061346E"/>
    <w:rsid w:val="006135BF"/>
    <w:rsid w:val="0061365D"/>
    <w:rsid w:val="00613881"/>
    <w:rsid w:val="00614076"/>
    <w:rsid w:val="00614D4E"/>
    <w:rsid w:val="006157AC"/>
    <w:rsid w:val="00615CF4"/>
    <w:rsid w:val="00615E9F"/>
    <w:rsid w:val="006179A5"/>
    <w:rsid w:val="006201F3"/>
    <w:rsid w:val="00620694"/>
    <w:rsid w:val="00620A2B"/>
    <w:rsid w:val="00620B76"/>
    <w:rsid w:val="00620EA7"/>
    <w:rsid w:val="006219AD"/>
    <w:rsid w:val="006224BC"/>
    <w:rsid w:val="006225ED"/>
    <w:rsid w:val="006225F9"/>
    <w:rsid w:val="00622C29"/>
    <w:rsid w:val="006234BC"/>
    <w:rsid w:val="00623670"/>
    <w:rsid w:val="00624D92"/>
    <w:rsid w:val="00624E2A"/>
    <w:rsid w:val="006256B8"/>
    <w:rsid w:val="006258D5"/>
    <w:rsid w:val="00625B8E"/>
    <w:rsid w:val="00625ECE"/>
    <w:rsid w:val="00626712"/>
    <w:rsid w:val="00630372"/>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6740"/>
    <w:rsid w:val="00650280"/>
    <w:rsid w:val="00650A2C"/>
    <w:rsid w:val="006513ED"/>
    <w:rsid w:val="00651696"/>
    <w:rsid w:val="00651821"/>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63FD"/>
    <w:rsid w:val="006569D4"/>
    <w:rsid w:val="00656F27"/>
    <w:rsid w:val="006573F8"/>
    <w:rsid w:val="00657918"/>
    <w:rsid w:val="00660092"/>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8BD"/>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DE5"/>
    <w:rsid w:val="00681FF2"/>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CE"/>
    <w:rsid w:val="006920E6"/>
    <w:rsid w:val="00692596"/>
    <w:rsid w:val="006926B1"/>
    <w:rsid w:val="00692B83"/>
    <w:rsid w:val="00693ED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980"/>
    <w:rsid w:val="00697A12"/>
    <w:rsid w:val="00697E9B"/>
    <w:rsid w:val="006A049C"/>
    <w:rsid w:val="006A0506"/>
    <w:rsid w:val="006A0558"/>
    <w:rsid w:val="006A0704"/>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703C"/>
    <w:rsid w:val="006C70A9"/>
    <w:rsid w:val="006C7F83"/>
    <w:rsid w:val="006D017B"/>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8AB"/>
    <w:rsid w:val="006E59AF"/>
    <w:rsid w:val="006E60FC"/>
    <w:rsid w:val="006E6B62"/>
    <w:rsid w:val="006E6CDE"/>
    <w:rsid w:val="006E72A9"/>
    <w:rsid w:val="006E7FE2"/>
    <w:rsid w:val="006F010B"/>
    <w:rsid w:val="006F0287"/>
    <w:rsid w:val="006F0F59"/>
    <w:rsid w:val="006F11AA"/>
    <w:rsid w:val="006F1DFC"/>
    <w:rsid w:val="006F1E59"/>
    <w:rsid w:val="006F26DD"/>
    <w:rsid w:val="006F3443"/>
    <w:rsid w:val="006F3E94"/>
    <w:rsid w:val="006F42A6"/>
    <w:rsid w:val="006F496C"/>
    <w:rsid w:val="006F4F37"/>
    <w:rsid w:val="006F524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3DD6"/>
    <w:rsid w:val="00714338"/>
    <w:rsid w:val="00714BF7"/>
    <w:rsid w:val="00715906"/>
    <w:rsid w:val="00715965"/>
    <w:rsid w:val="007159A6"/>
    <w:rsid w:val="00715CE4"/>
    <w:rsid w:val="00715DA6"/>
    <w:rsid w:val="00715F15"/>
    <w:rsid w:val="007161F1"/>
    <w:rsid w:val="0071761A"/>
    <w:rsid w:val="007178D4"/>
    <w:rsid w:val="00717988"/>
    <w:rsid w:val="00721024"/>
    <w:rsid w:val="0072150D"/>
    <w:rsid w:val="0072194D"/>
    <w:rsid w:val="00722C37"/>
    <w:rsid w:val="00723E3D"/>
    <w:rsid w:val="0072494B"/>
    <w:rsid w:val="00724962"/>
    <w:rsid w:val="00724A52"/>
    <w:rsid w:val="007253ED"/>
    <w:rsid w:val="00725667"/>
    <w:rsid w:val="00725904"/>
    <w:rsid w:val="00726066"/>
    <w:rsid w:val="0072662C"/>
    <w:rsid w:val="00726807"/>
    <w:rsid w:val="00727178"/>
    <w:rsid w:val="007271E1"/>
    <w:rsid w:val="007275E7"/>
    <w:rsid w:val="007302DA"/>
    <w:rsid w:val="00730753"/>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04"/>
    <w:rsid w:val="00744372"/>
    <w:rsid w:val="00744B59"/>
    <w:rsid w:val="00744D06"/>
    <w:rsid w:val="007452F4"/>
    <w:rsid w:val="00745EA8"/>
    <w:rsid w:val="0074670E"/>
    <w:rsid w:val="00746B1D"/>
    <w:rsid w:val="007470BB"/>
    <w:rsid w:val="00747816"/>
    <w:rsid w:val="00747ADD"/>
    <w:rsid w:val="0075001D"/>
    <w:rsid w:val="00750177"/>
    <w:rsid w:val="0075019F"/>
    <w:rsid w:val="00750235"/>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139"/>
    <w:rsid w:val="00784463"/>
    <w:rsid w:val="0078456C"/>
    <w:rsid w:val="00784679"/>
    <w:rsid w:val="00784790"/>
    <w:rsid w:val="00786745"/>
    <w:rsid w:val="007869FA"/>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0D"/>
    <w:rsid w:val="007C6284"/>
    <w:rsid w:val="007C6608"/>
    <w:rsid w:val="007C67AC"/>
    <w:rsid w:val="007C67E5"/>
    <w:rsid w:val="007C785C"/>
    <w:rsid w:val="007D00A4"/>
    <w:rsid w:val="007D01D7"/>
    <w:rsid w:val="007D0B67"/>
    <w:rsid w:val="007D0F1B"/>
    <w:rsid w:val="007D0F61"/>
    <w:rsid w:val="007D136E"/>
    <w:rsid w:val="007D1462"/>
    <w:rsid w:val="007D1C1E"/>
    <w:rsid w:val="007D2815"/>
    <w:rsid w:val="007D2F1C"/>
    <w:rsid w:val="007D46E0"/>
    <w:rsid w:val="007D4739"/>
    <w:rsid w:val="007D4790"/>
    <w:rsid w:val="007D49DA"/>
    <w:rsid w:val="007D4BA0"/>
    <w:rsid w:val="007D501C"/>
    <w:rsid w:val="007D54FE"/>
    <w:rsid w:val="007D5639"/>
    <w:rsid w:val="007D63C3"/>
    <w:rsid w:val="007D640D"/>
    <w:rsid w:val="007D66F3"/>
    <w:rsid w:val="007D69A5"/>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973"/>
    <w:rsid w:val="007E4C21"/>
    <w:rsid w:val="007E6CCF"/>
    <w:rsid w:val="007E6ED6"/>
    <w:rsid w:val="007E746D"/>
    <w:rsid w:val="007E753C"/>
    <w:rsid w:val="007E7888"/>
    <w:rsid w:val="007F0256"/>
    <w:rsid w:val="007F0604"/>
    <w:rsid w:val="007F0DC3"/>
    <w:rsid w:val="007F15A7"/>
    <w:rsid w:val="007F22EE"/>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16E75"/>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6FEF"/>
    <w:rsid w:val="00827242"/>
    <w:rsid w:val="00827941"/>
    <w:rsid w:val="00827AE3"/>
    <w:rsid w:val="00827DF7"/>
    <w:rsid w:val="008306D9"/>
    <w:rsid w:val="0083072B"/>
    <w:rsid w:val="00830B42"/>
    <w:rsid w:val="00830CE7"/>
    <w:rsid w:val="008310CA"/>
    <w:rsid w:val="00831955"/>
    <w:rsid w:val="00831C33"/>
    <w:rsid w:val="00831CCB"/>
    <w:rsid w:val="00831CF6"/>
    <w:rsid w:val="0083241B"/>
    <w:rsid w:val="0083260C"/>
    <w:rsid w:val="00832B40"/>
    <w:rsid w:val="008330ED"/>
    <w:rsid w:val="00833705"/>
    <w:rsid w:val="00834883"/>
    <w:rsid w:val="00834A62"/>
    <w:rsid w:val="00834DEE"/>
    <w:rsid w:val="00835754"/>
    <w:rsid w:val="00836757"/>
    <w:rsid w:val="00837CD1"/>
    <w:rsid w:val="00840019"/>
    <w:rsid w:val="00840ACA"/>
    <w:rsid w:val="008416C7"/>
    <w:rsid w:val="00841DF7"/>
    <w:rsid w:val="00841E16"/>
    <w:rsid w:val="00842177"/>
    <w:rsid w:val="008423F5"/>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371"/>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7A2"/>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A07"/>
    <w:rsid w:val="00872D1A"/>
    <w:rsid w:val="00872D4F"/>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9020C"/>
    <w:rsid w:val="00890253"/>
    <w:rsid w:val="00890AB0"/>
    <w:rsid w:val="00891487"/>
    <w:rsid w:val="00891B06"/>
    <w:rsid w:val="008927A7"/>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312"/>
    <w:rsid w:val="008B5BC4"/>
    <w:rsid w:val="008B62F4"/>
    <w:rsid w:val="008B64CE"/>
    <w:rsid w:val="008B658D"/>
    <w:rsid w:val="008B6B6B"/>
    <w:rsid w:val="008B70FE"/>
    <w:rsid w:val="008B71D7"/>
    <w:rsid w:val="008B7656"/>
    <w:rsid w:val="008C05F3"/>
    <w:rsid w:val="008C0E70"/>
    <w:rsid w:val="008C0F92"/>
    <w:rsid w:val="008C1080"/>
    <w:rsid w:val="008C1120"/>
    <w:rsid w:val="008C131A"/>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1846"/>
    <w:rsid w:val="008D21EA"/>
    <w:rsid w:val="008D276E"/>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C20"/>
    <w:rsid w:val="00906E3C"/>
    <w:rsid w:val="009071FC"/>
    <w:rsid w:val="00907520"/>
    <w:rsid w:val="009103EF"/>
    <w:rsid w:val="00910611"/>
    <w:rsid w:val="0091069B"/>
    <w:rsid w:val="009106EB"/>
    <w:rsid w:val="00910D61"/>
    <w:rsid w:val="00911543"/>
    <w:rsid w:val="009118F9"/>
    <w:rsid w:val="00911AED"/>
    <w:rsid w:val="00913977"/>
    <w:rsid w:val="00914203"/>
    <w:rsid w:val="00914295"/>
    <w:rsid w:val="00915997"/>
    <w:rsid w:val="00915E1D"/>
    <w:rsid w:val="009163F2"/>
    <w:rsid w:val="00916AED"/>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52C"/>
    <w:rsid w:val="00927DEF"/>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CA2"/>
    <w:rsid w:val="00944F0C"/>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B75"/>
    <w:rsid w:val="00947C67"/>
    <w:rsid w:val="009509FD"/>
    <w:rsid w:val="00950CE7"/>
    <w:rsid w:val="00951AE4"/>
    <w:rsid w:val="00953349"/>
    <w:rsid w:val="00954A06"/>
    <w:rsid w:val="00954B9B"/>
    <w:rsid w:val="00955751"/>
    <w:rsid w:val="00955916"/>
    <w:rsid w:val="00955C6C"/>
    <w:rsid w:val="0095628B"/>
    <w:rsid w:val="00956503"/>
    <w:rsid w:val="009565A5"/>
    <w:rsid w:val="00956846"/>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457B"/>
    <w:rsid w:val="009767FB"/>
    <w:rsid w:val="00977347"/>
    <w:rsid w:val="00977D86"/>
    <w:rsid w:val="00980FD5"/>
    <w:rsid w:val="009814BA"/>
    <w:rsid w:val="00981520"/>
    <w:rsid w:val="0098179F"/>
    <w:rsid w:val="009817A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0FA8"/>
    <w:rsid w:val="00991E74"/>
    <w:rsid w:val="00992AEB"/>
    <w:rsid w:val="00992ECB"/>
    <w:rsid w:val="0099305B"/>
    <w:rsid w:val="009939D8"/>
    <w:rsid w:val="00993E62"/>
    <w:rsid w:val="00994642"/>
    <w:rsid w:val="00994811"/>
    <w:rsid w:val="00995FC3"/>
    <w:rsid w:val="009966DC"/>
    <w:rsid w:val="00996A71"/>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901"/>
    <w:rsid w:val="009C2B51"/>
    <w:rsid w:val="009C3167"/>
    <w:rsid w:val="009C32C7"/>
    <w:rsid w:val="009C3B5D"/>
    <w:rsid w:val="009C4420"/>
    <w:rsid w:val="009C458C"/>
    <w:rsid w:val="009C458E"/>
    <w:rsid w:val="009C4860"/>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5EC"/>
    <w:rsid w:val="009D26DF"/>
    <w:rsid w:val="009D301C"/>
    <w:rsid w:val="009D3654"/>
    <w:rsid w:val="009D36C9"/>
    <w:rsid w:val="009D3EF2"/>
    <w:rsid w:val="009D48DA"/>
    <w:rsid w:val="009D66E2"/>
    <w:rsid w:val="009D75B8"/>
    <w:rsid w:val="009D776D"/>
    <w:rsid w:val="009D7D8B"/>
    <w:rsid w:val="009E222A"/>
    <w:rsid w:val="009E2269"/>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B7"/>
    <w:rsid w:val="009F1A8A"/>
    <w:rsid w:val="009F1E44"/>
    <w:rsid w:val="009F2287"/>
    <w:rsid w:val="009F26B9"/>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258D"/>
    <w:rsid w:val="00A03942"/>
    <w:rsid w:val="00A040D6"/>
    <w:rsid w:val="00A043FD"/>
    <w:rsid w:val="00A05DFB"/>
    <w:rsid w:val="00A063BB"/>
    <w:rsid w:val="00A06460"/>
    <w:rsid w:val="00A070DA"/>
    <w:rsid w:val="00A0778F"/>
    <w:rsid w:val="00A10074"/>
    <w:rsid w:val="00A10082"/>
    <w:rsid w:val="00A10114"/>
    <w:rsid w:val="00A101FF"/>
    <w:rsid w:val="00A111A9"/>
    <w:rsid w:val="00A1131E"/>
    <w:rsid w:val="00A12539"/>
    <w:rsid w:val="00A12575"/>
    <w:rsid w:val="00A128CE"/>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F4B"/>
    <w:rsid w:val="00A323F7"/>
    <w:rsid w:val="00A3311F"/>
    <w:rsid w:val="00A339EA"/>
    <w:rsid w:val="00A33D88"/>
    <w:rsid w:val="00A34010"/>
    <w:rsid w:val="00A348FF"/>
    <w:rsid w:val="00A34BBD"/>
    <w:rsid w:val="00A34DE7"/>
    <w:rsid w:val="00A34EFF"/>
    <w:rsid w:val="00A35426"/>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6507"/>
    <w:rsid w:val="00A570E3"/>
    <w:rsid w:val="00A574EF"/>
    <w:rsid w:val="00A57AFC"/>
    <w:rsid w:val="00A57FF7"/>
    <w:rsid w:val="00A60474"/>
    <w:rsid w:val="00A60911"/>
    <w:rsid w:val="00A60957"/>
    <w:rsid w:val="00A60B6E"/>
    <w:rsid w:val="00A6109B"/>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24B3"/>
    <w:rsid w:val="00A72FBC"/>
    <w:rsid w:val="00A7315C"/>
    <w:rsid w:val="00A735BD"/>
    <w:rsid w:val="00A739B3"/>
    <w:rsid w:val="00A74D6D"/>
    <w:rsid w:val="00A75431"/>
    <w:rsid w:val="00A75761"/>
    <w:rsid w:val="00A75AD6"/>
    <w:rsid w:val="00A761C3"/>
    <w:rsid w:val="00A765F9"/>
    <w:rsid w:val="00A76DA0"/>
    <w:rsid w:val="00A77222"/>
    <w:rsid w:val="00A77379"/>
    <w:rsid w:val="00A77E21"/>
    <w:rsid w:val="00A80DB4"/>
    <w:rsid w:val="00A80F2B"/>
    <w:rsid w:val="00A816EF"/>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D5B"/>
    <w:rsid w:val="00A92F47"/>
    <w:rsid w:val="00A93446"/>
    <w:rsid w:val="00A93DF8"/>
    <w:rsid w:val="00A944FD"/>
    <w:rsid w:val="00A95113"/>
    <w:rsid w:val="00A96694"/>
    <w:rsid w:val="00A97353"/>
    <w:rsid w:val="00A973AD"/>
    <w:rsid w:val="00A97759"/>
    <w:rsid w:val="00A97A34"/>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960"/>
    <w:rsid w:val="00AA4D19"/>
    <w:rsid w:val="00AA4FC9"/>
    <w:rsid w:val="00AA54B6"/>
    <w:rsid w:val="00AA60C1"/>
    <w:rsid w:val="00AA60E1"/>
    <w:rsid w:val="00AA6941"/>
    <w:rsid w:val="00AA74E6"/>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4173"/>
    <w:rsid w:val="00AB4250"/>
    <w:rsid w:val="00AB4865"/>
    <w:rsid w:val="00AB4C44"/>
    <w:rsid w:val="00AB501D"/>
    <w:rsid w:val="00AB5BF6"/>
    <w:rsid w:val="00AB5CBD"/>
    <w:rsid w:val="00AC0119"/>
    <w:rsid w:val="00AC0384"/>
    <w:rsid w:val="00AC0750"/>
    <w:rsid w:val="00AC0D3A"/>
    <w:rsid w:val="00AC238C"/>
    <w:rsid w:val="00AC2838"/>
    <w:rsid w:val="00AC317D"/>
    <w:rsid w:val="00AC391F"/>
    <w:rsid w:val="00AC3C6A"/>
    <w:rsid w:val="00AC4A37"/>
    <w:rsid w:val="00AC4D20"/>
    <w:rsid w:val="00AC5034"/>
    <w:rsid w:val="00AC53C8"/>
    <w:rsid w:val="00AC5535"/>
    <w:rsid w:val="00AC5CCB"/>
    <w:rsid w:val="00AC5DE1"/>
    <w:rsid w:val="00AC6094"/>
    <w:rsid w:val="00AC62E4"/>
    <w:rsid w:val="00AC6D33"/>
    <w:rsid w:val="00AC72EB"/>
    <w:rsid w:val="00AC7B0D"/>
    <w:rsid w:val="00AD02BF"/>
    <w:rsid w:val="00AD04E0"/>
    <w:rsid w:val="00AD1109"/>
    <w:rsid w:val="00AD1681"/>
    <w:rsid w:val="00AD2B53"/>
    <w:rsid w:val="00AD300B"/>
    <w:rsid w:val="00AD3C81"/>
    <w:rsid w:val="00AD4035"/>
    <w:rsid w:val="00AD52D1"/>
    <w:rsid w:val="00AD545D"/>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21B4"/>
    <w:rsid w:val="00AE246C"/>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EB5"/>
    <w:rsid w:val="00B0681A"/>
    <w:rsid w:val="00B069FC"/>
    <w:rsid w:val="00B06BA6"/>
    <w:rsid w:val="00B06C55"/>
    <w:rsid w:val="00B06DFC"/>
    <w:rsid w:val="00B07356"/>
    <w:rsid w:val="00B10A19"/>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87C"/>
    <w:rsid w:val="00B16922"/>
    <w:rsid w:val="00B17D65"/>
    <w:rsid w:val="00B21C2E"/>
    <w:rsid w:val="00B21FD6"/>
    <w:rsid w:val="00B22748"/>
    <w:rsid w:val="00B22B54"/>
    <w:rsid w:val="00B22E11"/>
    <w:rsid w:val="00B23209"/>
    <w:rsid w:val="00B23606"/>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2856"/>
    <w:rsid w:val="00B334AA"/>
    <w:rsid w:val="00B3409D"/>
    <w:rsid w:val="00B348AB"/>
    <w:rsid w:val="00B349EB"/>
    <w:rsid w:val="00B34A3C"/>
    <w:rsid w:val="00B34B0B"/>
    <w:rsid w:val="00B35254"/>
    <w:rsid w:val="00B3535B"/>
    <w:rsid w:val="00B35590"/>
    <w:rsid w:val="00B35A9B"/>
    <w:rsid w:val="00B366BB"/>
    <w:rsid w:val="00B3705D"/>
    <w:rsid w:val="00B407D3"/>
    <w:rsid w:val="00B40F77"/>
    <w:rsid w:val="00B4131F"/>
    <w:rsid w:val="00B414E7"/>
    <w:rsid w:val="00B41B6E"/>
    <w:rsid w:val="00B41ED4"/>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4FD"/>
    <w:rsid w:val="00B8365A"/>
    <w:rsid w:val="00B8369D"/>
    <w:rsid w:val="00B83EAA"/>
    <w:rsid w:val="00B840D4"/>
    <w:rsid w:val="00B843B5"/>
    <w:rsid w:val="00B8523A"/>
    <w:rsid w:val="00B85466"/>
    <w:rsid w:val="00B85581"/>
    <w:rsid w:val="00B8582F"/>
    <w:rsid w:val="00B85F1D"/>
    <w:rsid w:val="00B868B2"/>
    <w:rsid w:val="00B869C2"/>
    <w:rsid w:val="00B87285"/>
    <w:rsid w:val="00B872ED"/>
    <w:rsid w:val="00B8785C"/>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4DB9"/>
    <w:rsid w:val="00BA50B6"/>
    <w:rsid w:val="00BA58FE"/>
    <w:rsid w:val="00BA5BA1"/>
    <w:rsid w:val="00BA5CED"/>
    <w:rsid w:val="00BA5D40"/>
    <w:rsid w:val="00BA66E8"/>
    <w:rsid w:val="00BA7014"/>
    <w:rsid w:val="00BA74E8"/>
    <w:rsid w:val="00BA74FB"/>
    <w:rsid w:val="00BA7FC8"/>
    <w:rsid w:val="00BB0269"/>
    <w:rsid w:val="00BB075F"/>
    <w:rsid w:val="00BB0836"/>
    <w:rsid w:val="00BB0C5F"/>
    <w:rsid w:val="00BB13A0"/>
    <w:rsid w:val="00BB1803"/>
    <w:rsid w:val="00BB1994"/>
    <w:rsid w:val="00BB1DDD"/>
    <w:rsid w:val="00BB298D"/>
    <w:rsid w:val="00BB2ED8"/>
    <w:rsid w:val="00BB301D"/>
    <w:rsid w:val="00BB3313"/>
    <w:rsid w:val="00BB3B54"/>
    <w:rsid w:val="00BB3C5F"/>
    <w:rsid w:val="00BB3D7A"/>
    <w:rsid w:val="00BB4554"/>
    <w:rsid w:val="00BB4873"/>
    <w:rsid w:val="00BB50CE"/>
    <w:rsid w:val="00BB5111"/>
    <w:rsid w:val="00BB512A"/>
    <w:rsid w:val="00BB5A7F"/>
    <w:rsid w:val="00BB5C88"/>
    <w:rsid w:val="00BB6E82"/>
    <w:rsid w:val="00BB7070"/>
    <w:rsid w:val="00BB71A6"/>
    <w:rsid w:val="00BB72DF"/>
    <w:rsid w:val="00BC0478"/>
    <w:rsid w:val="00BC065F"/>
    <w:rsid w:val="00BC0A1E"/>
    <w:rsid w:val="00BC0B8F"/>
    <w:rsid w:val="00BC13AE"/>
    <w:rsid w:val="00BC168C"/>
    <w:rsid w:val="00BC1786"/>
    <w:rsid w:val="00BC18EE"/>
    <w:rsid w:val="00BC1D8A"/>
    <w:rsid w:val="00BC35AF"/>
    <w:rsid w:val="00BC3A2F"/>
    <w:rsid w:val="00BC57F9"/>
    <w:rsid w:val="00BC5FAB"/>
    <w:rsid w:val="00BC62B8"/>
    <w:rsid w:val="00BC6591"/>
    <w:rsid w:val="00BC73AE"/>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C7F"/>
    <w:rsid w:val="00BD3E38"/>
    <w:rsid w:val="00BD4455"/>
    <w:rsid w:val="00BD4DB1"/>
    <w:rsid w:val="00BD5177"/>
    <w:rsid w:val="00BD5252"/>
    <w:rsid w:val="00BD603D"/>
    <w:rsid w:val="00BD604C"/>
    <w:rsid w:val="00BD67E5"/>
    <w:rsid w:val="00BD6812"/>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79F7"/>
    <w:rsid w:val="00C11024"/>
    <w:rsid w:val="00C117BE"/>
    <w:rsid w:val="00C126B6"/>
    <w:rsid w:val="00C12CB2"/>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DF0"/>
    <w:rsid w:val="00C243ED"/>
    <w:rsid w:val="00C244C9"/>
    <w:rsid w:val="00C245F9"/>
    <w:rsid w:val="00C24667"/>
    <w:rsid w:val="00C24684"/>
    <w:rsid w:val="00C24DC6"/>
    <w:rsid w:val="00C24DEA"/>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B21"/>
    <w:rsid w:val="00C31C91"/>
    <w:rsid w:val="00C31CA2"/>
    <w:rsid w:val="00C329C7"/>
    <w:rsid w:val="00C33236"/>
    <w:rsid w:val="00C3370B"/>
    <w:rsid w:val="00C3384E"/>
    <w:rsid w:val="00C3454B"/>
    <w:rsid w:val="00C34E7E"/>
    <w:rsid w:val="00C34F50"/>
    <w:rsid w:val="00C35693"/>
    <w:rsid w:val="00C366CB"/>
    <w:rsid w:val="00C367A9"/>
    <w:rsid w:val="00C3707A"/>
    <w:rsid w:val="00C40D1F"/>
    <w:rsid w:val="00C415D1"/>
    <w:rsid w:val="00C421E8"/>
    <w:rsid w:val="00C4252E"/>
    <w:rsid w:val="00C42733"/>
    <w:rsid w:val="00C435AB"/>
    <w:rsid w:val="00C44141"/>
    <w:rsid w:val="00C4447C"/>
    <w:rsid w:val="00C44B7B"/>
    <w:rsid w:val="00C45005"/>
    <w:rsid w:val="00C465AA"/>
    <w:rsid w:val="00C47167"/>
    <w:rsid w:val="00C47309"/>
    <w:rsid w:val="00C476B3"/>
    <w:rsid w:val="00C47FF2"/>
    <w:rsid w:val="00C50022"/>
    <w:rsid w:val="00C503C3"/>
    <w:rsid w:val="00C50E44"/>
    <w:rsid w:val="00C5160E"/>
    <w:rsid w:val="00C51EE3"/>
    <w:rsid w:val="00C52401"/>
    <w:rsid w:val="00C525A0"/>
    <w:rsid w:val="00C52D08"/>
    <w:rsid w:val="00C53EDE"/>
    <w:rsid w:val="00C53FD6"/>
    <w:rsid w:val="00C54520"/>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8AE"/>
    <w:rsid w:val="00C63C2C"/>
    <w:rsid w:val="00C641CD"/>
    <w:rsid w:val="00C644B0"/>
    <w:rsid w:val="00C64E91"/>
    <w:rsid w:val="00C658AB"/>
    <w:rsid w:val="00C663BF"/>
    <w:rsid w:val="00C66893"/>
    <w:rsid w:val="00C67020"/>
    <w:rsid w:val="00C67EFD"/>
    <w:rsid w:val="00C710DF"/>
    <w:rsid w:val="00C71631"/>
    <w:rsid w:val="00C71906"/>
    <w:rsid w:val="00C72004"/>
    <w:rsid w:val="00C724E8"/>
    <w:rsid w:val="00C7301F"/>
    <w:rsid w:val="00C73B6D"/>
    <w:rsid w:val="00C73E00"/>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2932"/>
    <w:rsid w:val="00C8323A"/>
    <w:rsid w:val="00C83E5E"/>
    <w:rsid w:val="00C85EC0"/>
    <w:rsid w:val="00C8608B"/>
    <w:rsid w:val="00C86893"/>
    <w:rsid w:val="00C87171"/>
    <w:rsid w:val="00C875BA"/>
    <w:rsid w:val="00C8789A"/>
    <w:rsid w:val="00C90955"/>
    <w:rsid w:val="00C90D63"/>
    <w:rsid w:val="00C913AC"/>
    <w:rsid w:val="00C91CC6"/>
    <w:rsid w:val="00C92255"/>
    <w:rsid w:val="00C93A2E"/>
    <w:rsid w:val="00C943C2"/>
    <w:rsid w:val="00C94DB9"/>
    <w:rsid w:val="00C95A1B"/>
    <w:rsid w:val="00C95A3C"/>
    <w:rsid w:val="00C95FFC"/>
    <w:rsid w:val="00C96004"/>
    <w:rsid w:val="00C97426"/>
    <w:rsid w:val="00CA0586"/>
    <w:rsid w:val="00CA0729"/>
    <w:rsid w:val="00CA0F79"/>
    <w:rsid w:val="00CA21D4"/>
    <w:rsid w:val="00CA2256"/>
    <w:rsid w:val="00CA2B0C"/>
    <w:rsid w:val="00CA2B8F"/>
    <w:rsid w:val="00CA32F2"/>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0A1"/>
    <w:rsid w:val="00CB5C3D"/>
    <w:rsid w:val="00CB663A"/>
    <w:rsid w:val="00CB70EC"/>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7D3"/>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6FF2"/>
    <w:rsid w:val="00D17295"/>
    <w:rsid w:val="00D17ABE"/>
    <w:rsid w:val="00D200AD"/>
    <w:rsid w:val="00D20230"/>
    <w:rsid w:val="00D20E5A"/>
    <w:rsid w:val="00D2112A"/>
    <w:rsid w:val="00D21E78"/>
    <w:rsid w:val="00D222F9"/>
    <w:rsid w:val="00D226A0"/>
    <w:rsid w:val="00D22875"/>
    <w:rsid w:val="00D228CF"/>
    <w:rsid w:val="00D229DE"/>
    <w:rsid w:val="00D22C0F"/>
    <w:rsid w:val="00D2441A"/>
    <w:rsid w:val="00D24E13"/>
    <w:rsid w:val="00D24E68"/>
    <w:rsid w:val="00D2509E"/>
    <w:rsid w:val="00D251FF"/>
    <w:rsid w:val="00D2540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FC"/>
    <w:rsid w:val="00D4072B"/>
    <w:rsid w:val="00D40762"/>
    <w:rsid w:val="00D40C6C"/>
    <w:rsid w:val="00D40E4B"/>
    <w:rsid w:val="00D41015"/>
    <w:rsid w:val="00D41048"/>
    <w:rsid w:val="00D411FE"/>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A79"/>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0AFB"/>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228"/>
    <w:rsid w:val="00D7178B"/>
    <w:rsid w:val="00D719B7"/>
    <w:rsid w:val="00D71B88"/>
    <w:rsid w:val="00D71EC0"/>
    <w:rsid w:val="00D7210D"/>
    <w:rsid w:val="00D7216D"/>
    <w:rsid w:val="00D726EE"/>
    <w:rsid w:val="00D72C79"/>
    <w:rsid w:val="00D731B2"/>
    <w:rsid w:val="00D73592"/>
    <w:rsid w:val="00D736DA"/>
    <w:rsid w:val="00D73A6D"/>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20F"/>
    <w:rsid w:val="00D924BB"/>
    <w:rsid w:val="00D927FE"/>
    <w:rsid w:val="00D92CAF"/>
    <w:rsid w:val="00D92DF0"/>
    <w:rsid w:val="00D936AE"/>
    <w:rsid w:val="00D93C80"/>
    <w:rsid w:val="00D95982"/>
    <w:rsid w:val="00D95AF4"/>
    <w:rsid w:val="00D95D7E"/>
    <w:rsid w:val="00D96561"/>
    <w:rsid w:val="00D96EBC"/>
    <w:rsid w:val="00D9754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5C8"/>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5E0"/>
    <w:rsid w:val="00DC37CD"/>
    <w:rsid w:val="00DC4CB9"/>
    <w:rsid w:val="00DC5A00"/>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078"/>
    <w:rsid w:val="00DD43D0"/>
    <w:rsid w:val="00DD4B3A"/>
    <w:rsid w:val="00DD51E4"/>
    <w:rsid w:val="00DD56A3"/>
    <w:rsid w:val="00DD5CB8"/>
    <w:rsid w:val="00DD6071"/>
    <w:rsid w:val="00DD63A9"/>
    <w:rsid w:val="00DD63DD"/>
    <w:rsid w:val="00DD645E"/>
    <w:rsid w:val="00DD6CB5"/>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8C5"/>
    <w:rsid w:val="00DE7B23"/>
    <w:rsid w:val="00DE7E8E"/>
    <w:rsid w:val="00DF012D"/>
    <w:rsid w:val="00DF0879"/>
    <w:rsid w:val="00DF0928"/>
    <w:rsid w:val="00DF0AF5"/>
    <w:rsid w:val="00DF0C6A"/>
    <w:rsid w:val="00DF0CF6"/>
    <w:rsid w:val="00DF11E3"/>
    <w:rsid w:val="00DF16B0"/>
    <w:rsid w:val="00DF18E9"/>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1B3"/>
    <w:rsid w:val="00DF74E8"/>
    <w:rsid w:val="00DF779E"/>
    <w:rsid w:val="00E00CEE"/>
    <w:rsid w:val="00E0202F"/>
    <w:rsid w:val="00E02610"/>
    <w:rsid w:val="00E03551"/>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248"/>
    <w:rsid w:val="00E25607"/>
    <w:rsid w:val="00E25700"/>
    <w:rsid w:val="00E25A06"/>
    <w:rsid w:val="00E260E8"/>
    <w:rsid w:val="00E26342"/>
    <w:rsid w:val="00E263BC"/>
    <w:rsid w:val="00E26569"/>
    <w:rsid w:val="00E265BD"/>
    <w:rsid w:val="00E26773"/>
    <w:rsid w:val="00E26915"/>
    <w:rsid w:val="00E26F80"/>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991"/>
    <w:rsid w:val="00E34DA7"/>
    <w:rsid w:val="00E34EDA"/>
    <w:rsid w:val="00E35A66"/>
    <w:rsid w:val="00E35DEA"/>
    <w:rsid w:val="00E35EE9"/>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52"/>
    <w:rsid w:val="00E51EF2"/>
    <w:rsid w:val="00E52698"/>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52EF"/>
    <w:rsid w:val="00E95477"/>
    <w:rsid w:val="00E954CE"/>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4B"/>
    <w:rsid w:val="00EA7AF6"/>
    <w:rsid w:val="00EB0279"/>
    <w:rsid w:val="00EB0869"/>
    <w:rsid w:val="00EB0AAA"/>
    <w:rsid w:val="00EB0CFC"/>
    <w:rsid w:val="00EB0FF5"/>
    <w:rsid w:val="00EB1338"/>
    <w:rsid w:val="00EB1549"/>
    <w:rsid w:val="00EB1A9A"/>
    <w:rsid w:val="00EB1AC4"/>
    <w:rsid w:val="00EB1DC0"/>
    <w:rsid w:val="00EB279C"/>
    <w:rsid w:val="00EB2C0C"/>
    <w:rsid w:val="00EB33AE"/>
    <w:rsid w:val="00EB36C9"/>
    <w:rsid w:val="00EB3D09"/>
    <w:rsid w:val="00EB440C"/>
    <w:rsid w:val="00EB463D"/>
    <w:rsid w:val="00EB47F3"/>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5E12"/>
    <w:rsid w:val="00ED626A"/>
    <w:rsid w:val="00ED6955"/>
    <w:rsid w:val="00ED738E"/>
    <w:rsid w:val="00ED76D0"/>
    <w:rsid w:val="00ED78E1"/>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B91"/>
    <w:rsid w:val="00EE6248"/>
    <w:rsid w:val="00EE64E7"/>
    <w:rsid w:val="00EE6AB2"/>
    <w:rsid w:val="00EE712F"/>
    <w:rsid w:val="00EE737E"/>
    <w:rsid w:val="00EE7D17"/>
    <w:rsid w:val="00EF0143"/>
    <w:rsid w:val="00EF0447"/>
    <w:rsid w:val="00EF1419"/>
    <w:rsid w:val="00EF1D7F"/>
    <w:rsid w:val="00EF1E4C"/>
    <w:rsid w:val="00EF2FEA"/>
    <w:rsid w:val="00EF303C"/>
    <w:rsid w:val="00EF3221"/>
    <w:rsid w:val="00EF38BD"/>
    <w:rsid w:val="00EF4310"/>
    <w:rsid w:val="00EF48C7"/>
    <w:rsid w:val="00EF4E11"/>
    <w:rsid w:val="00EF511E"/>
    <w:rsid w:val="00EF6D2C"/>
    <w:rsid w:val="00EF6F70"/>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EC0"/>
    <w:rsid w:val="00F10F34"/>
    <w:rsid w:val="00F112F1"/>
    <w:rsid w:val="00F117C2"/>
    <w:rsid w:val="00F123DA"/>
    <w:rsid w:val="00F12A41"/>
    <w:rsid w:val="00F13941"/>
    <w:rsid w:val="00F14405"/>
    <w:rsid w:val="00F1445F"/>
    <w:rsid w:val="00F145DF"/>
    <w:rsid w:val="00F14D2B"/>
    <w:rsid w:val="00F14D61"/>
    <w:rsid w:val="00F1521E"/>
    <w:rsid w:val="00F15323"/>
    <w:rsid w:val="00F154E2"/>
    <w:rsid w:val="00F15557"/>
    <w:rsid w:val="00F15F99"/>
    <w:rsid w:val="00F16377"/>
    <w:rsid w:val="00F16B48"/>
    <w:rsid w:val="00F16FD0"/>
    <w:rsid w:val="00F176B7"/>
    <w:rsid w:val="00F17D32"/>
    <w:rsid w:val="00F20579"/>
    <w:rsid w:val="00F20612"/>
    <w:rsid w:val="00F20859"/>
    <w:rsid w:val="00F20F66"/>
    <w:rsid w:val="00F21940"/>
    <w:rsid w:val="00F2286E"/>
    <w:rsid w:val="00F22903"/>
    <w:rsid w:val="00F22A74"/>
    <w:rsid w:val="00F22D00"/>
    <w:rsid w:val="00F237F2"/>
    <w:rsid w:val="00F2403B"/>
    <w:rsid w:val="00F245A3"/>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C1F"/>
    <w:rsid w:val="00F4248F"/>
    <w:rsid w:val="00F42C97"/>
    <w:rsid w:val="00F42E14"/>
    <w:rsid w:val="00F42E38"/>
    <w:rsid w:val="00F42FB5"/>
    <w:rsid w:val="00F4365A"/>
    <w:rsid w:val="00F436EC"/>
    <w:rsid w:val="00F43C4A"/>
    <w:rsid w:val="00F43ECA"/>
    <w:rsid w:val="00F44992"/>
    <w:rsid w:val="00F44C6C"/>
    <w:rsid w:val="00F44E77"/>
    <w:rsid w:val="00F45A96"/>
    <w:rsid w:val="00F45ACC"/>
    <w:rsid w:val="00F45EA6"/>
    <w:rsid w:val="00F467F7"/>
    <w:rsid w:val="00F46E00"/>
    <w:rsid w:val="00F4722D"/>
    <w:rsid w:val="00F47C67"/>
    <w:rsid w:val="00F47E1E"/>
    <w:rsid w:val="00F500DA"/>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C09"/>
    <w:rsid w:val="00F56C66"/>
    <w:rsid w:val="00F56F17"/>
    <w:rsid w:val="00F57B27"/>
    <w:rsid w:val="00F60493"/>
    <w:rsid w:val="00F60920"/>
    <w:rsid w:val="00F61BB6"/>
    <w:rsid w:val="00F61FAC"/>
    <w:rsid w:val="00F62288"/>
    <w:rsid w:val="00F62921"/>
    <w:rsid w:val="00F62DE2"/>
    <w:rsid w:val="00F631C8"/>
    <w:rsid w:val="00F6355F"/>
    <w:rsid w:val="00F63D6A"/>
    <w:rsid w:val="00F64357"/>
    <w:rsid w:val="00F64787"/>
    <w:rsid w:val="00F64959"/>
    <w:rsid w:val="00F64EDB"/>
    <w:rsid w:val="00F65793"/>
    <w:rsid w:val="00F65AC5"/>
    <w:rsid w:val="00F65F9A"/>
    <w:rsid w:val="00F660E2"/>
    <w:rsid w:val="00F663D9"/>
    <w:rsid w:val="00F664EB"/>
    <w:rsid w:val="00F66A1A"/>
    <w:rsid w:val="00F66A77"/>
    <w:rsid w:val="00F66C1C"/>
    <w:rsid w:val="00F6747A"/>
    <w:rsid w:val="00F67A83"/>
    <w:rsid w:val="00F67D1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6DFC"/>
    <w:rsid w:val="00F77167"/>
    <w:rsid w:val="00F775E3"/>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63FD"/>
    <w:rsid w:val="00F87011"/>
    <w:rsid w:val="00F87AD3"/>
    <w:rsid w:val="00F87EE7"/>
    <w:rsid w:val="00F900EB"/>
    <w:rsid w:val="00F909DB"/>
    <w:rsid w:val="00F90ACB"/>
    <w:rsid w:val="00F915FC"/>
    <w:rsid w:val="00F91D33"/>
    <w:rsid w:val="00F91E74"/>
    <w:rsid w:val="00F92774"/>
    <w:rsid w:val="00F92965"/>
    <w:rsid w:val="00F92E0F"/>
    <w:rsid w:val="00F92ECE"/>
    <w:rsid w:val="00F932E5"/>
    <w:rsid w:val="00F9363F"/>
    <w:rsid w:val="00F93ACE"/>
    <w:rsid w:val="00F94049"/>
    <w:rsid w:val="00F94C9A"/>
    <w:rsid w:val="00F94CBD"/>
    <w:rsid w:val="00F961B8"/>
    <w:rsid w:val="00F96D06"/>
    <w:rsid w:val="00F97473"/>
    <w:rsid w:val="00F976CC"/>
    <w:rsid w:val="00F97731"/>
    <w:rsid w:val="00F97944"/>
    <w:rsid w:val="00F97A44"/>
    <w:rsid w:val="00FA1646"/>
    <w:rsid w:val="00FA172C"/>
    <w:rsid w:val="00FA1826"/>
    <w:rsid w:val="00FA1F31"/>
    <w:rsid w:val="00FA2416"/>
    <w:rsid w:val="00FA2543"/>
    <w:rsid w:val="00FA2823"/>
    <w:rsid w:val="00FA2A67"/>
    <w:rsid w:val="00FA30BD"/>
    <w:rsid w:val="00FA324A"/>
    <w:rsid w:val="00FA33FA"/>
    <w:rsid w:val="00FA35E0"/>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3D0"/>
    <w:rsid w:val="00FB4B09"/>
    <w:rsid w:val="00FB4B9C"/>
    <w:rsid w:val="00FB4C32"/>
    <w:rsid w:val="00FB4C5B"/>
    <w:rsid w:val="00FB4EF1"/>
    <w:rsid w:val="00FB5240"/>
    <w:rsid w:val="00FB5542"/>
    <w:rsid w:val="00FB5C4D"/>
    <w:rsid w:val="00FB5D74"/>
    <w:rsid w:val="00FB618E"/>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12AA"/>
    <w:rsid w:val="00FD1490"/>
    <w:rsid w:val="00FD151A"/>
    <w:rsid w:val="00FD1BE0"/>
    <w:rsid w:val="00FD256E"/>
    <w:rsid w:val="00FD28B4"/>
    <w:rsid w:val="00FD28FB"/>
    <w:rsid w:val="00FD2EC3"/>
    <w:rsid w:val="00FD3495"/>
    <w:rsid w:val="00FD355A"/>
    <w:rsid w:val="00FD3BC6"/>
    <w:rsid w:val="00FD425B"/>
    <w:rsid w:val="00FD4A11"/>
    <w:rsid w:val="00FD4E1E"/>
    <w:rsid w:val="00FD53E7"/>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D06"/>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C910BC2D-3496-4193-8C5B-AFDA647BD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34C92-4FAF-437F-8E8C-8EF59A3E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5976</Words>
  <Characters>34068</Characters>
  <Application>Microsoft Office Word</Application>
  <DocSecurity>0</DocSecurity>
  <Lines>283</Lines>
  <Paragraphs>79</Paragraphs>
  <ScaleCrop>false</ScaleCrop>
  <Company>Vivo</Company>
  <LinksUpToDate>false</LinksUpToDate>
  <CharactersWithSpaces>39965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5</cp:revision>
  <cp:lastPrinted>2011-08-03T09:36:00Z</cp:lastPrinted>
  <dcterms:created xsi:type="dcterms:W3CDTF">2019-05-01T01:17:00Z</dcterms:created>
  <dcterms:modified xsi:type="dcterms:W3CDTF">2019-05-01T01:22:00Z</dcterms:modified>
</cp:coreProperties>
</file>